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BA2" w:rsidRPr="00296F94" w:rsidRDefault="00F05225" w:rsidP="004A0D2D">
      <w:pPr>
        <w:spacing w:before="120" w:after="120"/>
        <w:ind w:firstLine="539"/>
        <w:jc w:val="both"/>
        <w:rPr>
          <w:rFonts w:ascii="Arial" w:hAnsi="Arial" w:cs="Arial"/>
          <w:b/>
          <w:sz w:val="20"/>
          <w:szCs w:val="20"/>
        </w:rPr>
      </w:pPr>
      <w:proofErr w:type="gramStart"/>
      <w:r w:rsidRPr="00296F94">
        <w:rPr>
          <w:rFonts w:ascii="Arial" w:hAnsi="Arial" w:cs="Arial"/>
          <w:b/>
          <w:sz w:val="20"/>
          <w:szCs w:val="20"/>
          <w:lang w:val="en-US"/>
        </w:rPr>
        <w:t>I</w:t>
      </w:r>
      <w:r w:rsidR="00D47083" w:rsidRPr="00296F94">
        <w:rPr>
          <w:rFonts w:ascii="Arial" w:hAnsi="Arial" w:cs="Arial"/>
          <w:b/>
          <w:sz w:val="20"/>
          <w:szCs w:val="20"/>
        </w:rPr>
        <w:t>.Наименование опыта.</w:t>
      </w:r>
      <w:proofErr w:type="gramEnd"/>
    </w:p>
    <w:p w:rsidR="00EF5BA2" w:rsidRPr="00296F94" w:rsidRDefault="00EF5BA2" w:rsidP="00EF5BA2">
      <w:pPr>
        <w:spacing w:before="120" w:after="120"/>
        <w:ind w:firstLine="539"/>
        <w:jc w:val="both"/>
        <w:rPr>
          <w:rFonts w:ascii="Arial" w:hAnsi="Arial" w:cs="Arial"/>
          <w:sz w:val="20"/>
          <w:szCs w:val="20"/>
        </w:rPr>
      </w:pPr>
      <w:r w:rsidRPr="00296F94">
        <w:rPr>
          <w:rFonts w:ascii="Arial" w:hAnsi="Arial" w:cs="Arial"/>
          <w:sz w:val="20"/>
          <w:szCs w:val="20"/>
        </w:rPr>
        <w:t xml:space="preserve"> С совершенствованием индустрии человек оказался совсем в других социальных, психологических и экологических условиях. Стали появляться новые виды деятельности и специальности, которые, предполагают определенный уровень образования современного человека. Значительно повышаются требования к</w:t>
      </w:r>
      <w:r w:rsidR="00296F94" w:rsidRPr="00296F94">
        <w:rPr>
          <w:rFonts w:ascii="Arial" w:hAnsi="Arial" w:cs="Arial"/>
          <w:sz w:val="20"/>
          <w:szCs w:val="20"/>
        </w:rPr>
        <w:t xml:space="preserve"> его информационной культуре. А</w:t>
      </w:r>
      <w:r w:rsidRPr="00296F94">
        <w:rPr>
          <w:rFonts w:ascii="Arial" w:hAnsi="Arial" w:cs="Arial"/>
          <w:sz w:val="20"/>
          <w:szCs w:val="20"/>
        </w:rPr>
        <w:t xml:space="preserve"> значит, действовать по определённому алгоритму приходится всё реже и реже, а принимать продуманные нестандартные решения – значительно чаще.</w:t>
      </w:r>
    </w:p>
    <w:p w:rsidR="00EF5BA2" w:rsidRPr="00296F94" w:rsidRDefault="00EF5BA2" w:rsidP="00EF5BA2">
      <w:pPr>
        <w:spacing w:before="120" w:after="120"/>
        <w:ind w:firstLine="540"/>
        <w:jc w:val="both"/>
        <w:rPr>
          <w:rFonts w:ascii="Arial" w:hAnsi="Arial" w:cs="Arial"/>
          <w:sz w:val="20"/>
          <w:szCs w:val="20"/>
        </w:rPr>
      </w:pPr>
      <w:r w:rsidRPr="00296F94">
        <w:rPr>
          <w:rFonts w:ascii="Arial" w:hAnsi="Arial" w:cs="Arial"/>
          <w:sz w:val="20"/>
          <w:szCs w:val="20"/>
        </w:rPr>
        <w:t xml:space="preserve">Вместе с тем, развитие внутренних сил человека – это не только социальный заказ общества, но и потребность самого человека, осознающего свою опосредованность от объективного мира и желающего реализовать свой внутренний потенциал. </w:t>
      </w:r>
    </w:p>
    <w:p w:rsidR="00EF5BA2" w:rsidRPr="00296F94" w:rsidRDefault="00EF5BA2" w:rsidP="00EF5BA2">
      <w:pPr>
        <w:ind w:firstLine="720"/>
        <w:jc w:val="both"/>
        <w:rPr>
          <w:rFonts w:ascii="Arial" w:hAnsi="Arial" w:cs="Arial"/>
          <w:sz w:val="20"/>
          <w:szCs w:val="20"/>
        </w:rPr>
      </w:pPr>
      <w:r w:rsidRPr="00296F94">
        <w:rPr>
          <w:rFonts w:ascii="Arial" w:hAnsi="Arial" w:cs="Arial"/>
          <w:sz w:val="20"/>
          <w:szCs w:val="20"/>
        </w:rPr>
        <w:t xml:space="preserve"> «Человек образованный – тот, кто знает, где найти то, чего он не знает» - писал Георг </w:t>
      </w:r>
      <w:proofErr w:type="spellStart"/>
      <w:r w:rsidRPr="00296F94">
        <w:rPr>
          <w:rFonts w:ascii="Arial" w:hAnsi="Arial" w:cs="Arial"/>
          <w:sz w:val="20"/>
          <w:szCs w:val="20"/>
        </w:rPr>
        <w:t>Зиммель</w:t>
      </w:r>
      <w:proofErr w:type="spellEnd"/>
      <w:r w:rsidRPr="00296F94">
        <w:rPr>
          <w:rFonts w:ascii="Arial" w:hAnsi="Arial" w:cs="Arial"/>
          <w:sz w:val="20"/>
          <w:szCs w:val="20"/>
        </w:rPr>
        <w:t>. В соответствии с ФГОС основного общего образования современному обществу нужны образованные, нравственные люди, которые могут самостоятельно принимать решения.</w:t>
      </w:r>
    </w:p>
    <w:p w:rsidR="00EF5BA2" w:rsidRPr="00296F94" w:rsidRDefault="00EF5BA2" w:rsidP="00EF5BA2">
      <w:pPr>
        <w:ind w:firstLine="720"/>
        <w:jc w:val="both"/>
        <w:rPr>
          <w:rFonts w:ascii="Arial" w:hAnsi="Arial" w:cs="Arial"/>
          <w:sz w:val="20"/>
          <w:szCs w:val="20"/>
        </w:rPr>
      </w:pPr>
      <w:r w:rsidRPr="00296F94">
        <w:rPr>
          <w:rFonts w:ascii="Arial" w:hAnsi="Arial" w:cs="Arial"/>
          <w:sz w:val="20"/>
          <w:szCs w:val="20"/>
        </w:rPr>
        <w:t>В основе ФГОС второго поколения лежит личностно-ориентированный подход, основной целью которого является развитие личности учащегося на основе освоения универсальных учебных действий.</w:t>
      </w:r>
    </w:p>
    <w:p w:rsidR="00EF5BA2" w:rsidRPr="00296F94" w:rsidRDefault="00EF5BA2" w:rsidP="00EF5BA2">
      <w:pPr>
        <w:ind w:firstLine="720"/>
        <w:jc w:val="both"/>
        <w:rPr>
          <w:rFonts w:ascii="Arial" w:hAnsi="Arial" w:cs="Arial"/>
          <w:sz w:val="20"/>
          <w:szCs w:val="20"/>
        </w:rPr>
      </w:pPr>
      <w:r w:rsidRPr="00296F94">
        <w:rPr>
          <w:rFonts w:ascii="Arial" w:hAnsi="Arial" w:cs="Arial"/>
          <w:sz w:val="20"/>
          <w:szCs w:val="20"/>
        </w:rPr>
        <w:t>Развитие личности идет через формирование УУД, овладение которыми</w:t>
      </w:r>
      <w:r w:rsidR="00732B1D" w:rsidRPr="00296F94">
        <w:rPr>
          <w:rFonts w:ascii="Arial" w:hAnsi="Arial" w:cs="Arial"/>
          <w:sz w:val="20"/>
          <w:szCs w:val="20"/>
        </w:rPr>
        <w:t xml:space="preserve"> дает возможность учащимся самостоятель</w:t>
      </w:r>
      <w:r w:rsidR="00C849C2">
        <w:rPr>
          <w:rFonts w:ascii="Arial" w:hAnsi="Arial" w:cs="Arial"/>
          <w:sz w:val="20"/>
          <w:szCs w:val="20"/>
        </w:rPr>
        <w:t>но усвоить новые знания, умения</w:t>
      </w:r>
      <w:r w:rsidR="00732B1D" w:rsidRPr="00296F94">
        <w:rPr>
          <w:rFonts w:ascii="Arial" w:hAnsi="Arial" w:cs="Arial"/>
          <w:sz w:val="20"/>
          <w:szCs w:val="20"/>
        </w:rPr>
        <w:t>, компетенции</w:t>
      </w:r>
      <w:r w:rsidR="00C849C2">
        <w:rPr>
          <w:rFonts w:ascii="Arial" w:hAnsi="Arial" w:cs="Arial"/>
          <w:sz w:val="20"/>
          <w:szCs w:val="20"/>
        </w:rPr>
        <w:t>,</w:t>
      </w:r>
      <w:r w:rsidR="00732B1D" w:rsidRPr="00296F94">
        <w:rPr>
          <w:rFonts w:ascii="Arial" w:hAnsi="Arial" w:cs="Arial"/>
          <w:sz w:val="20"/>
          <w:szCs w:val="20"/>
        </w:rPr>
        <w:t xml:space="preserve"> </w:t>
      </w:r>
      <w:r w:rsidR="00C849C2">
        <w:rPr>
          <w:rFonts w:ascii="Arial" w:hAnsi="Arial" w:cs="Arial"/>
          <w:sz w:val="20"/>
          <w:szCs w:val="20"/>
        </w:rPr>
        <w:t>включая организацию усвоения, то есть</w:t>
      </w:r>
      <w:r w:rsidR="00732B1D" w:rsidRPr="00296F94">
        <w:rPr>
          <w:rFonts w:ascii="Arial" w:hAnsi="Arial" w:cs="Arial"/>
          <w:sz w:val="20"/>
          <w:szCs w:val="20"/>
        </w:rPr>
        <w:t xml:space="preserve"> умение учиться.</w:t>
      </w:r>
    </w:p>
    <w:p w:rsidR="00296F94" w:rsidRPr="00296F94" w:rsidRDefault="00732B1D" w:rsidP="00296F94">
      <w:pPr>
        <w:ind w:firstLine="720"/>
        <w:jc w:val="both"/>
        <w:rPr>
          <w:rFonts w:ascii="Arial" w:hAnsi="Arial" w:cs="Arial"/>
          <w:sz w:val="20"/>
          <w:szCs w:val="20"/>
        </w:rPr>
      </w:pPr>
      <w:r w:rsidRPr="00296F94">
        <w:rPr>
          <w:rFonts w:ascii="Arial" w:hAnsi="Arial" w:cs="Arial"/>
          <w:sz w:val="20"/>
          <w:szCs w:val="20"/>
        </w:rPr>
        <w:t>Поэтому тема обобщения опыта: «Формирование УУД на уроках физики».</w:t>
      </w:r>
    </w:p>
    <w:p w:rsidR="00732B1D" w:rsidRPr="00296F94" w:rsidRDefault="00493C67" w:rsidP="00296F94">
      <w:pPr>
        <w:ind w:firstLine="720"/>
        <w:jc w:val="both"/>
        <w:rPr>
          <w:rFonts w:ascii="Arial" w:hAnsi="Arial" w:cs="Arial"/>
          <w:sz w:val="20"/>
          <w:szCs w:val="20"/>
        </w:rPr>
      </w:pPr>
      <w:proofErr w:type="gramStart"/>
      <w:r w:rsidRPr="00296F94">
        <w:rPr>
          <w:rFonts w:ascii="Arial" w:hAnsi="Arial" w:cs="Arial"/>
          <w:b/>
          <w:sz w:val="20"/>
          <w:szCs w:val="20"/>
          <w:lang w:val="en-US"/>
        </w:rPr>
        <w:t>II</w:t>
      </w:r>
      <w:r w:rsidR="00732B1D" w:rsidRPr="00296F94">
        <w:rPr>
          <w:rFonts w:ascii="Arial" w:hAnsi="Arial" w:cs="Arial"/>
          <w:b/>
          <w:sz w:val="20"/>
          <w:szCs w:val="20"/>
        </w:rPr>
        <w:t>.Условия возникновения и становления опыта.</w:t>
      </w:r>
      <w:proofErr w:type="gramEnd"/>
    </w:p>
    <w:p w:rsidR="00732B1D" w:rsidRPr="00296F94" w:rsidRDefault="003138C3" w:rsidP="00EF5BA2">
      <w:pPr>
        <w:ind w:firstLine="720"/>
        <w:jc w:val="both"/>
        <w:rPr>
          <w:rFonts w:ascii="Arial" w:hAnsi="Arial" w:cs="Arial"/>
          <w:sz w:val="20"/>
          <w:szCs w:val="20"/>
        </w:rPr>
      </w:pPr>
      <w:r w:rsidRPr="00296F94">
        <w:rPr>
          <w:rFonts w:ascii="Arial" w:hAnsi="Arial" w:cs="Arial"/>
          <w:sz w:val="20"/>
          <w:szCs w:val="20"/>
        </w:rPr>
        <w:t>В 1984г. закончила ВГПИ им. П. И. Лебедева-Полянского по специальности учитель математики и физики. Все последующие годы работала по этой специальности, из них 15 лет в данной школе.</w:t>
      </w:r>
    </w:p>
    <w:p w:rsidR="003138C3" w:rsidRPr="00296F94" w:rsidRDefault="003138C3" w:rsidP="00EF5BA2">
      <w:pPr>
        <w:ind w:firstLine="720"/>
        <w:jc w:val="both"/>
        <w:rPr>
          <w:rFonts w:ascii="Arial" w:hAnsi="Arial" w:cs="Arial"/>
          <w:sz w:val="20"/>
          <w:szCs w:val="20"/>
        </w:rPr>
      </w:pPr>
      <w:r w:rsidRPr="00296F94">
        <w:rPr>
          <w:rFonts w:ascii="Arial" w:hAnsi="Arial" w:cs="Arial"/>
          <w:sz w:val="20"/>
          <w:szCs w:val="20"/>
        </w:rPr>
        <w:t>У нас учатся дети с остротой зрения от 0,05 до 0,4 на лучше видящем глазу с переносимой коррекцией. Так же дети с более высокой остротой зрения при прогрессирующих заболеваниях и незрячие дети.</w:t>
      </w:r>
    </w:p>
    <w:p w:rsidR="003138C3" w:rsidRPr="00296F94" w:rsidRDefault="003138C3" w:rsidP="00EF5BA2">
      <w:pPr>
        <w:ind w:firstLine="720"/>
        <w:jc w:val="both"/>
        <w:rPr>
          <w:rFonts w:ascii="Arial" w:hAnsi="Arial" w:cs="Arial"/>
          <w:sz w:val="20"/>
          <w:szCs w:val="20"/>
        </w:rPr>
      </w:pPr>
      <w:r w:rsidRPr="00296F94">
        <w:rPr>
          <w:rFonts w:ascii="Arial" w:hAnsi="Arial" w:cs="Arial"/>
          <w:sz w:val="20"/>
          <w:szCs w:val="20"/>
        </w:rPr>
        <w:t>При нарушении зрения наблюдаются и вторичные отклонения в развитии</w:t>
      </w:r>
      <w:r w:rsidR="00A13052" w:rsidRPr="00296F94">
        <w:rPr>
          <w:rFonts w:ascii="Arial" w:hAnsi="Arial" w:cs="Arial"/>
          <w:sz w:val="20"/>
          <w:szCs w:val="20"/>
        </w:rPr>
        <w:t xml:space="preserve"> детей. У них ослаблены познавательные процессы (восприятие, воображение, представление, наглядно-образное мышление, речь). Происходят изменения в физическом развитии, развитии двигательных функций, ограничивается овладение социальным опытом.</w:t>
      </w:r>
    </w:p>
    <w:p w:rsidR="00A13052" w:rsidRPr="00296F94" w:rsidRDefault="00A13052" w:rsidP="00EF5BA2">
      <w:pPr>
        <w:ind w:firstLine="720"/>
        <w:jc w:val="both"/>
        <w:rPr>
          <w:rFonts w:ascii="Arial" w:hAnsi="Arial" w:cs="Arial"/>
          <w:sz w:val="20"/>
          <w:szCs w:val="20"/>
        </w:rPr>
      </w:pPr>
      <w:r w:rsidRPr="00296F94">
        <w:rPr>
          <w:rFonts w:ascii="Arial" w:hAnsi="Arial" w:cs="Arial"/>
          <w:sz w:val="20"/>
          <w:szCs w:val="20"/>
        </w:rPr>
        <w:t>Поэтому, исходя из особенностей детей и темы школы «Создание коррекционно-развивающей среды, способствующей максимальному развитию личности каждого  ребенка</w:t>
      </w:r>
      <w:r w:rsidR="00F94F7C" w:rsidRPr="00296F94">
        <w:rPr>
          <w:rFonts w:ascii="Arial" w:hAnsi="Arial" w:cs="Arial"/>
          <w:sz w:val="20"/>
          <w:szCs w:val="20"/>
        </w:rPr>
        <w:t xml:space="preserve">, сохранению его физического и психического здоровья, адаптации детей с глубокими нарушениями зрения к новым социальным условиям, вытекает основная цель опыта: </w:t>
      </w:r>
    </w:p>
    <w:p w:rsidR="00F94F7C" w:rsidRPr="00296F94" w:rsidRDefault="00F94F7C" w:rsidP="00EF5BA2">
      <w:pPr>
        <w:ind w:firstLine="720"/>
        <w:jc w:val="both"/>
        <w:rPr>
          <w:rFonts w:ascii="Arial" w:hAnsi="Arial" w:cs="Arial"/>
          <w:sz w:val="20"/>
          <w:szCs w:val="20"/>
        </w:rPr>
      </w:pPr>
      <w:r w:rsidRPr="00296F94">
        <w:rPr>
          <w:rFonts w:ascii="Arial" w:hAnsi="Arial" w:cs="Arial"/>
          <w:sz w:val="20"/>
          <w:szCs w:val="20"/>
        </w:rPr>
        <w:t>Создание условий для развития личности  ребенка через формирование УУД на уроках физики и занятиях ППД.</w:t>
      </w:r>
    </w:p>
    <w:p w:rsidR="00F94F7C" w:rsidRPr="00296F94" w:rsidRDefault="00F94F7C" w:rsidP="00F94F7C">
      <w:pPr>
        <w:numPr>
          <w:ilvl w:val="0"/>
          <w:numId w:val="1"/>
        </w:numPr>
        <w:spacing w:after="0" w:line="240" w:lineRule="auto"/>
        <w:ind w:left="0" w:firstLine="567"/>
        <w:jc w:val="both"/>
        <w:rPr>
          <w:rFonts w:ascii="Arial" w:hAnsi="Arial" w:cs="Arial"/>
          <w:color w:val="000000"/>
          <w:sz w:val="20"/>
          <w:szCs w:val="20"/>
        </w:rPr>
      </w:pPr>
      <w:r w:rsidRPr="00296F94">
        <w:rPr>
          <w:rFonts w:ascii="Arial" w:hAnsi="Arial" w:cs="Arial"/>
          <w:color w:val="000000"/>
          <w:sz w:val="20"/>
          <w:szCs w:val="20"/>
        </w:rPr>
        <w:t xml:space="preserve">Создавать комфортную среду, способствующую максимальному проявлению индивидуальных особенностей, успешности каждого; </w:t>
      </w:r>
    </w:p>
    <w:p w:rsidR="00F94F7C" w:rsidRPr="00296F94" w:rsidRDefault="00F94F7C" w:rsidP="00F94F7C">
      <w:pPr>
        <w:numPr>
          <w:ilvl w:val="0"/>
          <w:numId w:val="1"/>
        </w:numPr>
        <w:spacing w:after="0" w:line="240" w:lineRule="auto"/>
        <w:ind w:left="0" w:firstLine="567"/>
        <w:jc w:val="both"/>
        <w:rPr>
          <w:rFonts w:ascii="Arial" w:hAnsi="Arial" w:cs="Arial"/>
          <w:color w:val="000000"/>
          <w:sz w:val="20"/>
          <w:szCs w:val="20"/>
        </w:rPr>
      </w:pPr>
      <w:r w:rsidRPr="00296F94">
        <w:rPr>
          <w:rFonts w:ascii="Arial" w:hAnsi="Arial" w:cs="Arial"/>
          <w:color w:val="000000"/>
          <w:sz w:val="20"/>
          <w:szCs w:val="20"/>
        </w:rPr>
        <w:t>Способствовать становлению активной жизненной позиции каждого;</w:t>
      </w:r>
    </w:p>
    <w:p w:rsidR="00F94F7C" w:rsidRPr="00296F94" w:rsidRDefault="00F94F7C" w:rsidP="00F94F7C">
      <w:pPr>
        <w:numPr>
          <w:ilvl w:val="0"/>
          <w:numId w:val="1"/>
        </w:numPr>
        <w:spacing w:after="0" w:line="240" w:lineRule="auto"/>
        <w:ind w:left="0" w:firstLine="567"/>
        <w:jc w:val="both"/>
        <w:rPr>
          <w:rFonts w:ascii="Arial" w:hAnsi="Arial" w:cs="Arial"/>
          <w:sz w:val="20"/>
          <w:szCs w:val="20"/>
        </w:rPr>
      </w:pPr>
      <w:r w:rsidRPr="00296F94">
        <w:rPr>
          <w:rFonts w:ascii="Arial" w:hAnsi="Arial" w:cs="Arial"/>
          <w:sz w:val="20"/>
          <w:szCs w:val="20"/>
        </w:rPr>
        <w:t>На основании изученных педагогических технологий, разработать систему преподавания предмета в повседневной практике, добиваясь положительных результатов обучения.</w:t>
      </w:r>
    </w:p>
    <w:p w:rsidR="00F94F7C" w:rsidRPr="00296F94" w:rsidRDefault="00F94F7C" w:rsidP="00F94F7C">
      <w:pPr>
        <w:numPr>
          <w:ilvl w:val="0"/>
          <w:numId w:val="1"/>
        </w:numPr>
        <w:spacing w:after="0" w:line="240" w:lineRule="auto"/>
        <w:ind w:left="0" w:firstLine="567"/>
        <w:jc w:val="both"/>
        <w:rPr>
          <w:rFonts w:ascii="Arial" w:hAnsi="Arial" w:cs="Arial"/>
          <w:sz w:val="20"/>
          <w:szCs w:val="20"/>
        </w:rPr>
      </w:pPr>
      <w:r w:rsidRPr="00296F94">
        <w:rPr>
          <w:rFonts w:ascii="Arial" w:hAnsi="Arial" w:cs="Arial"/>
          <w:sz w:val="20"/>
          <w:szCs w:val="20"/>
        </w:rPr>
        <w:t>Разработать методические материалы, сопутствующие успешному обучению физике и сопутствующих ей предметов с учетом индивидуальных особенностей слепых и слабовидящих детей.</w:t>
      </w:r>
    </w:p>
    <w:p w:rsidR="00F94F7C" w:rsidRPr="00296F94" w:rsidRDefault="00F94F7C" w:rsidP="00F94F7C">
      <w:pPr>
        <w:ind w:firstLine="540"/>
        <w:jc w:val="both"/>
        <w:rPr>
          <w:rFonts w:ascii="Arial" w:hAnsi="Arial" w:cs="Arial"/>
          <w:b/>
          <w:color w:val="000000"/>
          <w:sz w:val="20"/>
          <w:szCs w:val="20"/>
        </w:rPr>
      </w:pPr>
      <w:r w:rsidRPr="00296F94">
        <w:rPr>
          <w:rFonts w:ascii="Arial" w:hAnsi="Arial" w:cs="Arial"/>
          <w:color w:val="000000"/>
          <w:sz w:val="20"/>
          <w:szCs w:val="20"/>
        </w:rPr>
        <w:lastRenderedPageBreak/>
        <w:t xml:space="preserve">Таким образом, </w:t>
      </w:r>
      <w:r w:rsidRPr="00296F94">
        <w:rPr>
          <w:rFonts w:ascii="Arial" w:hAnsi="Arial" w:cs="Arial"/>
          <w:b/>
          <w:color w:val="FF0000"/>
          <w:sz w:val="20"/>
          <w:szCs w:val="20"/>
        </w:rPr>
        <w:t>основной моей  задачей является</w:t>
      </w:r>
      <w:r w:rsidRPr="00296F94">
        <w:rPr>
          <w:rFonts w:ascii="Arial" w:hAnsi="Arial" w:cs="Arial"/>
          <w:color w:val="000000"/>
          <w:sz w:val="20"/>
          <w:szCs w:val="20"/>
        </w:rPr>
        <w:t xml:space="preserve"> - </w:t>
      </w:r>
      <w:r w:rsidRPr="00296F94">
        <w:rPr>
          <w:rFonts w:ascii="Arial" w:hAnsi="Arial" w:cs="Arial"/>
          <w:color w:val="92D050"/>
          <w:sz w:val="20"/>
          <w:szCs w:val="20"/>
        </w:rPr>
        <w:t>принять</w:t>
      </w:r>
      <w:r w:rsidRPr="00296F94">
        <w:rPr>
          <w:rFonts w:ascii="Arial" w:hAnsi="Arial" w:cs="Arial"/>
          <w:color w:val="000000"/>
          <w:sz w:val="20"/>
          <w:szCs w:val="20"/>
        </w:rPr>
        <w:t xml:space="preserve"> ученика таким, какой он есть, положительно относится к нему, понимать его чувства, сопутствующие восприятию нового материала, стимулировать любые проявления к познанию. На этой основе создать атмосферу, помогающую возникновению учения, значимого для ученика. Ученика необходимо учить учиться.</w:t>
      </w:r>
    </w:p>
    <w:p w:rsidR="00296F94" w:rsidRPr="00296F94" w:rsidRDefault="00493C67" w:rsidP="00296F94">
      <w:pPr>
        <w:ind w:firstLine="720"/>
        <w:jc w:val="both"/>
        <w:rPr>
          <w:rFonts w:ascii="Arial" w:hAnsi="Arial" w:cs="Arial"/>
          <w:b/>
          <w:sz w:val="20"/>
          <w:szCs w:val="20"/>
        </w:rPr>
      </w:pPr>
      <w:r w:rsidRPr="00296F94">
        <w:rPr>
          <w:rFonts w:ascii="Arial" w:hAnsi="Arial" w:cs="Arial"/>
          <w:b/>
          <w:color w:val="92D050"/>
          <w:sz w:val="20"/>
          <w:szCs w:val="20"/>
          <w:lang w:val="en-US"/>
        </w:rPr>
        <w:t>III</w:t>
      </w:r>
      <w:r w:rsidR="000B2B45" w:rsidRPr="00296F94">
        <w:rPr>
          <w:rFonts w:ascii="Arial" w:hAnsi="Arial" w:cs="Arial"/>
          <w:b/>
          <w:color w:val="92D050"/>
          <w:sz w:val="20"/>
          <w:szCs w:val="20"/>
        </w:rPr>
        <w:t>. Актуальность и перспективность опыта</w:t>
      </w:r>
      <w:r w:rsidR="000B2B45" w:rsidRPr="00296F94">
        <w:rPr>
          <w:rFonts w:ascii="Arial" w:hAnsi="Arial" w:cs="Arial"/>
          <w:b/>
          <w:sz w:val="20"/>
          <w:szCs w:val="20"/>
        </w:rPr>
        <w:t>.</w:t>
      </w:r>
    </w:p>
    <w:p w:rsidR="00D529C3" w:rsidRPr="00296F94" w:rsidRDefault="00D529C3" w:rsidP="00296F94">
      <w:pPr>
        <w:ind w:firstLine="720"/>
        <w:jc w:val="both"/>
        <w:rPr>
          <w:rFonts w:ascii="Arial" w:hAnsi="Arial" w:cs="Arial"/>
          <w:b/>
          <w:sz w:val="20"/>
          <w:szCs w:val="20"/>
        </w:rPr>
      </w:pPr>
      <w:r w:rsidRPr="00296F94">
        <w:rPr>
          <w:rFonts w:ascii="Arial" w:hAnsi="Arial" w:cs="Arial"/>
          <w:sz w:val="20"/>
          <w:szCs w:val="20"/>
        </w:rPr>
        <w:t xml:space="preserve">Сегодня обществу нужна творческая личность – человек, который способен думать по-новому, самостоятельно ставить перед собой цели и задачи, самостоятельно находить способы их осуществления, предлагать нестандартные решения. Нужен человек, который имеет не только способности, но и потребность саморазвития и самосовершенствования. </w:t>
      </w:r>
      <w:r w:rsidRPr="00296F94">
        <w:rPr>
          <w:rFonts w:ascii="Arial" w:hAnsi="Arial" w:cs="Arial"/>
          <w:sz w:val="20"/>
          <w:szCs w:val="20"/>
        </w:rPr>
        <w:br/>
        <w:t xml:space="preserve">Часто выпускники  школы не готовы к самостоятельной жизни, они даже не всегда готовы к продолжению учебы в высших учебных заведениях: не могут самостоятельно добывать знания, работать с литературой, не умеют планировать свою интеллектуальную деятельность, не могут составить конспект, выделить главное </w:t>
      </w:r>
      <w:proofErr w:type="gramStart"/>
      <w:r w:rsidRPr="00296F94">
        <w:rPr>
          <w:rFonts w:ascii="Arial" w:hAnsi="Arial" w:cs="Arial"/>
          <w:sz w:val="20"/>
          <w:szCs w:val="20"/>
        </w:rPr>
        <w:t>из</w:t>
      </w:r>
      <w:proofErr w:type="gramEnd"/>
      <w:r w:rsidRPr="00296F94">
        <w:rPr>
          <w:rFonts w:ascii="Arial" w:hAnsi="Arial" w:cs="Arial"/>
          <w:sz w:val="20"/>
          <w:szCs w:val="20"/>
        </w:rPr>
        <w:t xml:space="preserve"> прочитанного, беспомощны в работе со справочной литературой.</w:t>
      </w:r>
    </w:p>
    <w:p w:rsidR="00D529C3" w:rsidRPr="00296F94" w:rsidRDefault="00D529C3" w:rsidP="00296F94">
      <w:pPr>
        <w:ind w:firstLine="708"/>
        <w:jc w:val="both"/>
        <w:rPr>
          <w:rFonts w:ascii="Arial" w:hAnsi="Arial" w:cs="Arial"/>
          <w:sz w:val="20"/>
          <w:szCs w:val="20"/>
        </w:rPr>
      </w:pPr>
      <w:r w:rsidRPr="00296F94">
        <w:rPr>
          <w:rFonts w:ascii="Arial" w:hAnsi="Arial" w:cs="Arial"/>
          <w:sz w:val="20"/>
          <w:szCs w:val="20"/>
        </w:rPr>
        <w:t xml:space="preserve">Создавая условия для обучения, нужно понимать, что обучение возникает только в условиях активной деятельности учащихся. Сегодня на уроке активно работает преимущественно учитель, процесс обучения построен на запоминании, вместо работы мысли  работает память учащихся. Необходимо сократить долю готовой информации, получаемой учащимися от учителя и увеличить удельный вес их самостоятельной работы. В связи с такой ситуацией возникает необходимость сформировать у учеников потребность в активном обучении. Мы должны учеников учить учиться. Уже в школе нужно привить ученику стремление к постоянному пополнению своих знаний с помощью самообразования, воспитать его внутренние побуждения расширять свой общий и специальный кругозор. Важно воспитать в человеке способность понимать смысл поставленной перед ним задачи, умение правильно, логично рассуждать, усвоить навыки алгоритмического мышления. </w:t>
      </w:r>
    </w:p>
    <w:p w:rsidR="00D529C3" w:rsidRPr="00296F94" w:rsidRDefault="00D529C3" w:rsidP="00296F94">
      <w:pPr>
        <w:ind w:firstLine="708"/>
        <w:jc w:val="both"/>
        <w:rPr>
          <w:rFonts w:ascii="Arial" w:hAnsi="Arial" w:cs="Arial"/>
          <w:sz w:val="20"/>
          <w:szCs w:val="20"/>
        </w:rPr>
      </w:pPr>
      <w:r w:rsidRPr="00296F94">
        <w:rPr>
          <w:rFonts w:ascii="Arial" w:hAnsi="Arial" w:cs="Arial"/>
          <w:sz w:val="20"/>
          <w:szCs w:val="20"/>
        </w:rPr>
        <w:t xml:space="preserve">Задача учителя - организовать процесс обучения таким образом, чтобы каждое усилие по овладению знаниями протекало в условиях развития познавательных способностей учащихся, формирования у них таких основных приемов умственной деятельности, как анализ, синтез, абстрагирование, обобщение, сравнение. Школьников необходимо учить </w:t>
      </w:r>
      <w:proofErr w:type="gramStart"/>
      <w:r w:rsidRPr="00296F94">
        <w:rPr>
          <w:rFonts w:ascii="Arial" w:hAnsi="Arial" w:cs="Arial"/>
          <w:sz w:val="20"/>
          <w:szCs w:val="20"/>
        </w:rPr>
        <w:t>самостоятельно</w:t>
      </w:r>
      <w:proofErr w:type="gramEnd"/>
      <w:r w:rsidRPr="00296F94">
        <w:rPr>
          <w:rFonts w:ascii="Arial" w:hAnsi="Arial" w:cs="Arial"/>
          <w:sz w:val="20"/>
          <w:szCs w:val="20"/>
        </w:rPr>
        <w:t xml:space="preserve"> работать, высказывать и проверять предположения, догадки, уметь делать обобщения изученных фактов, творчески применять знания в новых ситуациях.</w:t>
      </w:r>
    </w:p>
    <w:p w:rsidR="00D529C3" w:rsidRPr="00296F94" w:rsidRDefault="00D529C3" w:rsidP="00296F94">
      <w:pPr>
        <w:ind w:firstLine="708"/>
        <w:jc w:val="both"/>
        <w:rPr>
          <w:rFonts w:ascii="Arial" w:hAnsi="Arial" w:cs="Arial"/>
          <w:sz w:val="20"/>
          <w:szCs w:val="20"/>
        </w:rPr>
      </w:pPr>
      <w:r w:rsidRPr="00296F94">
        <w:rPr>
          <w:rFonts w:ascii="Arial" w:hAnsi="Arial" w:cs="Arial"/>
          <w:sz w:val="20"/>
          <w:szCs w:val="20"/>
        </w:rPr>
        <w:t>Одним из путей активизации познавательной деятельности учащихся на уроках физики я вижу в вовлечении  их в исследовательскую деятельность, используя приемы проблемного обучения.</w:t>
      </w:r>
    </w:p>
    <w:p w:rsidR="00D529C3" w:rsidRPr="00296F94" w:rsidRDefault="00D529C3" w:rsidP="00296F94">
      <w:pPr>
        <w:ind w:firstLine="708"/>
        <w:jc w:val="both"/>
        <w:rPr>
          <w:rFonts w:ascii="Arial" w:hAnsi="Arial" w:cs="Arial"/>
          <w:sz w:val="20"/>
          <w:szCs w:val="20"/>
        </w:rPr>
      </w:pPr>
      <w:r w:rsidRPr="00296F94">
        <w:rPr>
          <w:rFonts w:ascii="Arial" w:hAnsi="Arial" w:cs="Arial"/>
          <w:sz w:val="20"/>
          <w:szCs w:val="20"/>
        </w:rPr>
        <w:t>Федеральный Государственный Образовательный Стандарт нового поколения смещает акцент в образовательном процессе на формирование универсальных учебных действий. Логика развития универсальных учебных действий строится по формуле: от действия -  к мысли.</w:t>
      </w:r>
    </w:p>
    <w:p w:rsidR="00D529C3" w:rsidRPr="00296F94" w:rsidRDefault="00D529C3" w:rsidP="00296F94">
      <w:pPr>
        <w:spacing w:after="0" w:line="240" w:lineRule="auto"/>
        <w:ind w:firstLine="708"/>
        <w:jc w:val="both"/>
        <w:rPr>
          <w:rFonts w:ascii="Arial" w:hAnsi="Arial" w:cs="Arial"/>
          <w:sz w:val="20"/>
          <w:szCs w:val="20"/>
        </w:rPr>
      </w:pPr>
      <w:r w:rsidRPr="00296F94">
        <w:rPr>
          <w:rFonts w:ascii="Arial" w:hAnsi="Arial" w:cs="Arial"/>
          <w:sz w:val="20"/>
          <w:szCs w:val="20"/>
        </w:rPr>
        <w:t>Овладение учащимися универсальными учебными действиями создает возможность самостоятельного успешного усвоения новых знаний, умений, компетентностей, включая организацию усвоения, т.е. умения учиться.</w:t>
      </w:r>
    </w:p>
    <w:p w:rsidR="00296F94" w:rsidRPr="00296F94" w:rsidRDefault="00296F94" w:rsidP="00296F94">
      <w:pPr>
        <w:jc w:val="both"/>
        <w:rPr>
          <w:rFonts w:ascii="Arial" w:hAnsi="Arial" w:cs="Arial"/>
          <w:sz w:val="20"/>
          <w:szCs w:val="20"/>
        </w:rPr>
      </w:pPr>
    </w:p>
    <w:p w:rsidR="00340631" w:rsidRPr="00296F94" w:rsidRDefault="00340631" w:rsidP="00296F94">
      <w:pPr>
        <w:jc w:val="both"/>
        <w:rPr>
          <w:rFonts w:ascii="Arial" w:hAnsi="Arial" w:cs="Arial"/>
          <w:b/>
          <w:color w:val="92D050"/>
          <w:sz w:val="20"/>
          <w:szCs w:val="20"/>
        </w:rPr>
      </w:pPr>
      <w:proofErr w:type="gramStart"/>
      <w:r w:rsidRPr="00296F94">
        <w:rPr>
          <w:rFonts w:ascii="Arial" w:hAnsi="Arial" w:cs="Arial"/>
          <w:b/>
          <w:color w:val="92D050"/>
          <w:sz w:val="20"/>
          <w:szCs w:val="20"/>
          <w:lang w:val="en-US"/>
        </w:rPr>
        <w:t>IV</w:t>
      </w:r>
      <w:r w:rsidRPr="00296F94">
        <w:rPr>
          <w:rFonts w:ascii="Arial" w:hAnsi="Arial" w:cs="Arial"/>
          <w:b/>
          <w:color w:val="92D050"/>
          <w:sz w:val="20"/>
          <w:szCs w:val="20"/>
        </w:rPr>
        <w:t>.Теоретическая база опыта.</w:t>
      </w:r>
      <w:proofErr w:type="gramEnd"/>
    </w:p>
    <w:p w:rsidR="00D11015" w:rsidRPr="00296F94" w:rsidRDefault="00340631" w:rsidP="00D11015">
      <w:pPr>
        <w:ind w:firstLine="709"/>
        <w:jc w:val="both"/>
        <w:textAlignment w:val="top"/>
        <w:rPr>
          <w:rFonts w:ascii="Arial" w:hAnsi="Arial" w:cs="Arial"/>
          <w:color w:val="333333"/>
          <w:sz w:val="20"/>
          <w:szCs w:val="20"/>
        </w:rPr>
      </w:pPr>
      <w:r w:rsidRPr="00296F94">
        <w:rPr>
          <w:rFonts w:ascii="Arial" w:hAnsi="Arial" w:cs="Arial"/>
          <w:sz w:val="20"/>
          <w:szCs w:val="20"/>
        </w:rPr>
        <w:t xml:space="preserve">В основе </w:t>
      </w:r>
      <w:proofErr w:type="gramStart"/>
      <w:r w:rsidRPr="00296F94">
        <w:rPr>
          <w:rFonts w:ascii="Arial" w:hAnsi="Arial" w:cs="Arial"/>
          <w:sz w:val="20"/>
          <w:szCs w:val="20"/>
        </w:rPr>
        <w:t>новых</w:t>
      </w:r>
      <w:proofErr w:type="gramEnd"/>
      <w:r w:rsidRPr="00296F94">
        <w:rPr>
          <w:rFonts w:ascii="Arial" w:hAnsi="Arial" w:cs="Arial"/>
          <w:sz w:val="20"/>
          <w:szCs w:val="20"/>
        </w:rPr>
        <w:t xml:space="preserve"> ФГОС лежит системно-</w:t>
      </w:r>
      <w:proofErr w:type="spellStart"/>
      <w:r w:rsidRPr="00296F94">
        <w:rPr>
          <w:rFonts w:ascii="Arial" w:hAnsi="Arial" w:cs="Arial"/>
          <w:sz w:val="20"/>
          <w:szCs w:val="20"/>
        </w:rPr>
        <w:t>деятельностный</w:t>
      </w:r>
      <w:proofErr w:type="spellEnd"/>
      <w:r w:rsidRPr="00296F94">
        <w:rPr>
          <w:rFonts w:ascii="Arial" w:hAnsi="Arial" w:cs="Arial"/>
          <w:sz w:val="20"/>
          <w:szCs w:val="20"/>
        </w:rPr>
        <w:t xml:space="preserve"> подход.</w:t>
      </w:r>
      <w:r w:rsidR="00296F94" w:rsidRPr="00296F94">
        <w:rPr>
          <w:rFonts w:ascii="Arial" w:hAnsi="Arial" w:cs="Arial"/>
          <w:sz w:val="20"/>
          <w:szCs w:val="20"/>
        </w:rPr>
        <w:t xml:space="preserve"> </w:t>
      </w:r>
      <w:r w:rsidRPr="00296F94">
        <w:rPr>
          <w:rFonts w:ascii="Arial" w:hAnsi="Arial" w:cs="Arial"/>
          <w:sz w:val="20"/>
          <w:szCs w:val="20"/>
        </w:rPr>
        <w:t>На нем базируются УУД.</w:t>
      </w:r>
      <w:r w:rsidR="00D11015" w:rsidRPr="00296F94">
        <w:rPr>
          <w:rFonts w:ascii="Arial" w:hAnsi="Arial" w:cs="Arial"/>
          <w:color w:val="333333"/>
          <w:sz w:val="20"/>
          <w:szCs w:val="20"/>
        </w:rPr>
        <w:t xml:space="preserve">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Понятие системно-</w:t>
      </w:r>
      <w:proofErr w:type="spellStart"/>
      <w:r w:rsidRPr="00296F94">
        <w:rPr>
          <w:rFonts w:ascii="Arial" w:hAnsi="Arial" w:cs="Arial"/>
          <w:color w:val="333333"/>
          <w:sz w:val="20"/>
          <w:szCs w:val="20"/>
        </w:rPr>
        <w:t>деятельностного</w:t>
      </w:r>
      <w:proofErr w:type="spellEnd"/>
      <w:r w:rsidRPr="00296F94">
        <w:rPr>
          <w:rFonts w:ascii="Arial" w:hAnsi="Arial" w:cs="Arial"/>
          <w:color w:val="333333"/>
          <w:sz w:val="20"/>
          <w:szCs w:val="20"/>
        </w:rPr>
        <w:t xml:space="preserve"> подхода было введено в 1985 г. как особого рода понятие. </w:t>
      </w:r>
      <w:proofErr w:type="gramStart"/>
      <w:r w:rsidRPr="00296F94">
        <w:rPr>
          <w:rFonts w:ascii="Arial" w:hAnsi="Arial" w:cs="Arial"/>
          <w:color w:val="333333"/>
          <w:sz w:val="20"/>
          <w:szCs w:val="20"/>
        </w:rPr>
        <w:t xml:space="preserve">Этим старались снять оппозицию внутри отечественной психологической науки между системным подходом, который разрабатывался в исследованиях классиков отечественной науки (таких, как </w:t>
      </w:r>
      <w:proofErr w:type="spellStart"/>
      <w:r w:rsidRPr="00296F94">
        <w:rPr>
          <w:rFonts w:ascii="Arial" w:hAnsi="Arial" w:cs="Arial"/>
          <w:color w:val="333333"/>
          <w:sz w:val="20"/>
          <w:szCs w:val="20"/>
        </w:rPr>
        <w:t>Б.Г.Ананьев</w:t>
      </w:r>
      <w:proofErr w:type="spellEnd"/>
      <w:r w:rsidRPr="00296F94">
        <w:rPr>
          <w:rFonts w:ascii="Arial" w:hAnsi="Arial" w:cs="Arial"/>
          <w:color w:val="333333"/>
          <w:sz w:val="20"/>
          <w:szCs w:val="20"/>
        </w:rPr>
        <w:t xml:space="preserve">, </w:t>
      </w:r>
      <w:proofErr w:type="spellStart"/>
      <w:r w:rsidRPr="00296F94">
        <w:rPr>
          <w:rFonts w:ascii="Arial" w:hAnsi="Arial" w:cs="Arial"/>
          <w:color w:val="333333"/>
          <w:sz w:val="20"/>
          <w:szCs w:val="20"/>
        </w:rPr>
        <w:t>Б.Ф.Ломов</w:t>
      </w:r>
      <w:proofErr w:type="spellEnd"/>
      <w:r w:rsidRPr="00296F94">
        <w:rPr>
          <w:rFonts w:ascii="Arial" w:hAnsi="Arial" w:cs="Arial"/>
          <w:color w:val="333333"/>
          <w:sz w:val="20"/>
          <w:szCs w:val="20"/>
        </w:rPr>
        <w:t xml:space="preserve"> и др.), и </w:t>
      </w:r>
      <w:proofErr w:type="spellStart"/>
      <w:r w:rsidRPr="00296F94">
        <w:rPr>
          <w:rFonts w:ascii="Arial" w:hAnsi="Arial" w:cs="Arial"/>
          <w:color w:val="333333"/>
          <w:sz w:val="20"/>
          <w:szCs w:val="20"/>
        </w:rPr>
        <w:t>деятельностным</w:t>
      </w:r>
      <w:proofErr w:type="spellEnd"/>
      <w:r w:rsidRPr="00296F94">
        <w:rPr>
          <w:rFonts w:ascii="Arial" w:hAnsi="Arial" w:cs="Arial"/>
          <w:color w:val="333333"/>
          <w:sz w:val="20"/>
          <w:szCs w:val="20"/>
        </w:rPr>
        <w:t xml:space="preserve">, который всегда был системным (его </w:t>
      </w:r>
      <w:r w:rsidRPr="00296F94">
        <w:rPr>
          <w:rFonts w:ascii="Arial" w:hAnsi="Arial" w:cs="Arial"/>
          <w:color w:val="333333"/>
          <w:sz w:val="20"/>
          <w:szCs w:val="20"/>
        </w:rPr>
        <w:lastRenderedPageBreak/>
        <w:t xml:space="preserve">разрабатывали </w:t>
      </w:r>
      <w:proofErr w:type="spellStart"/>
      <w:r w:rsidRPr="00296F94">
        <w:rPr>
          <w:rFonts w:ascii="Arial" w:hAnsi="Arial" w:cs="Arial"/>
          <w:color w:val="333333"/>
          <w:sz w:val="20"/>
          <w:szCs w:val="20"/>
        </w:rPr>
        <w:t>Л.С.Выготский</w:t>
      </w:r>
      <w:proofErr w:type="spellEnd"/>
      <w:r w:rsidRPr="00296F94">
        <w:rPr>
          <w:rFonts w:ascii="Arial" w:hAnsi="Arial" w:cs="Arial"/>
          <w:color w:val="333333"/>
          <w:sz w:val="20"/>
          <w:szCs w:val="20"/>
        </w:rPr>
        <w:t xml:space="preserve">, </w:t>
      </w:r>
      <w:proofErr w:type="spellStart"/>
      <w:r w:rsidRPr="00296F94">
        <w:rPr>
          <w:rFonts w:ascii="Arial" w:hAnsi="Arial" w:cs="Arial"/>
          <w:color w:val="333333"/>
          <w:sz w:val="20"/>
          <w:szCs w:val="20"/>
        </w:rPr>
        <w:t>Л.В.Занков</w:t>
      </w:r>
      <w:proofErr w:type="spellEnd"/>
      <w:r w:rsidRPr="00296F94">
        <w:rPr>
          <w:rFonts w:ascii="Arial" w:hAnsi="Arial" w:cs="Arial"/>
          <w:color w:val="333333"/>
          <w:sz w:val="20"/>
          <w:szCs w:val="20"/>
        </w:rPr>
        <w:t xml:space="preserve">, </w:t>
      </w:r>
      <w:proofErr w:type="spellStart"/>
      <w:r w:rsidRPr="00296F94">
        <w:rPr>
          <w:rFonts w:ascii="Arial" w:hAnsi="Arial" w:cs="Arial"/>
          <w:color w:val="333333"/>
          <w:sz w:val="20"/>
          <w:szCs w:val="20"/>
        </w:rPr>
        <w:t>А.Р.Лурия</w:t>
      </w:r>
      <w:proofErr w:type="spellEnd"/>
      <w:r w:rsidRPr="00296F94">
        <w:rPr>
          <w:rFonts w:ascii="Arial" w:hAnsi="Arial" w:cs="Arial"/>
          <w:color w:val="333333"/>
          <w:sz w:val="20"/>
          <w:szCs w:val="20"/>
        </w:rPr>
        <w:t xml:space="preserve">, </w:t>
      </w:r>
      <w:proofErr w:type="spellStart"/>
      <w:r w:rsidRPr="00296F94">
        <w:rPr>
          <w:rFonts w:ascii="Arial" w:hAnsi="Arial" w:cs="Arial"/>
          <w:color w:val="333333"/>
          <w:sz w:val="20"/>
          <w:szCs w:val="20"/>
        </w:rPr>
        <w:t>Д.Б.Эльконин</w:t>
      </w:r>
      <w:proofErr w:type="spellEnd"/>
      <w:r w:rsidRPr="00296F94">
        <w:rPr>
          <w:rFonts w:ascii="Arial" w:hAnsi="Arial" w:cs="Arial"/>
          <w:color w:val="333333"/>
          <w:sz w:val="20"/>
          <w:szCs w:val="20"/>
        </w:rPr>
        <w:t xml:space="preserve">, </w:t>
      </w:r>
      <w:proofErr w:type="spellStart"/>
      <w:r w:rsidRPr="00296F94">
        <w:rPr>
          <w:rFonts w:ascii="Arial" w:hAnsi="Arial" w:cs="Arial"/>
          <w:color w:val="333333"/>
          <w:sz w:val="20"/>
          <w:szCs w:val="20"/>
        </w:rPr>
        <w:t>В.В.Давыдов</w:t>
      </w:r>
      <w:proofErr w:type="spellEnd"/>
      <w:r w:rsidRPr="00296F94">
        <w:rPr>
          <w:rFonts w:ascii="Arial" w:hAnsi="Arial" w:cs="Arial"/>
          <w:color w:val="333333"/>
          <w:sz w:val="20"/>
          <w:szCs w:val="20"/>
        </w:rPr>
        <w:t xml:space="preserve"> и многие др.).</w:t>
      </w:r>
      <w:proofErr w:type="gramEnd"/>
      <w:r w:rsidRPr="00296F94">
        <w:rPr>
          <w:rFonts w:ascii="Arial" w:hAnsi="Arial" w:cs="Arial"/>
          <w:color w:val="333333"/>
          <w:sz w:val="20"/>
          <w:szCs w:val="20"/>
        </w:rPr>
        <w:t xml:space="preserve"> 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является попыткой объединения этих подходов.</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Особенностью системно-</w:t>
      </w:r>
      <w:proofErr w:type="spellStart"/>
      <w:r w:rsidRPr="00296F94">
        <w:rPr>
          <w:rFonts w:ascii="Arial" w:hAnsi="Arial" w:cs="Arial"/>
          <w:color w:val="333333"/>
          <w:sz w:val="20"/>
          <w:szCs w:val="20"/>
        </w:rPr>
        <w:t>деятельностного</w:t>
      </w:r>
      <w:proofErr w:type="spellEnd"/>
      <w:r w:rsidRPr="00296F94">
        <w:rPr>
          <w:rFonts w:ascii="Arial" w:hAnsi="Arial" w:cs="Arial"/>
          <w:color w:val="333333"/>
          <w:sz w:val="20"/>
          <w:szCs w:val="20"/>
        </w:rPr>
        <w:t xml:space="preserve"> подхода является положение о том, что психологические функции и способности есть результат преобразования внешней предметной деятельности во внутреннюю психическую деятельность путем последовательных преобразований. При этом содержание образования проектирует определенный тип мышления ребенка – эмпирический или теоретический в зависимости от содержания обучения. Содержание же учебного предмета выступает как система научных понятий, конституирующих определенную предметную область. В основе усвоения системы научных понятий лежит организация системы учебных действий. Как указывал </w:t>
      </w:r>
      <w:proofErr w:type="spellStart"/>
      <w:r w:rsidRPr="00296F94">
        <w:rPr>
          <w:rFonts w:ascii="Arial" w:hAnsi="Arial" w:cs="Arial"/>
          <w:color w:val="333333"/>
          <w:sz w:val="20"/>
          <w:szCs w:val="20"/>
        </w:rPr>
        <w:t>В.В.Давыдов</w:t>
      </w:r>
      <w:proofErr w:type="spellEnd"/>
      <w:r w:rsidRPr="00296F94">
        <w:rPr>
          <w:rFonts w:ascii="Arial" w:hAnsi="Arial" w:cs="Arial"/>
          <w:color w:val="333333"/>
          <w:sz w:val="20"/>
          <w:szCs w:val="20"/>
        </w:rPr>
        <w:t>, первичная форма существования теоретического знания – это способ действия.</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приводит к пониманию того, чем являются в широком смысле слова стандарты образования. Такой подход не отрицает </w:t>
      </w:r>
      <w:proofErr w:type="spellStart"/>
      <w:r w:rsidRPr="00296F94">
        <w:rPr>
          <w:rFonts w:ascii="Arial" w:hAnsi="Arial" w:cs="Arial"/>
          <w:color w:val="333333"/>
          <w:sz w:val="20"/>
          <w:szCs w:val="20"/>
        </w:rPr>
        <w:t>ЗУНовского</w:t>
      </w:r>
      <w:proofErr w:type="spellEnd"/>
      <w:r w:rsidRPr="00296F94">
        <w:rPr>
          <w:rFonts w:ascii="Arial" w:hAnsi="Arial" w:cs="Arial"/>
          <w:color w:val="333333"/>
          <w:sz w:val="20"/>
          <w:szCs w:val="20"/>
        </w:rPr>
        <w:t xml:space="preserve"> подхода. На </w:t>
      </w:r>
      <w:proofErr w:type="spellStart"/>
      <w:r w:rsidRPr="00296F94">
        <w:rPr>
          <w:rFonts w:ascii="Arial" w:hAnsi="Arial" w:cs="Arial"/>
          <w:color w:val="333333"/>
          <w:sz w:val="20"/>
          <w:szCs w:val="20"/>
        </w:rPr>
        <w:t>оперционально</w:t>
      </w:r>
      <w:proofErr w:type="spellEnd"/>
      <w:r w:rsidRPr="00296F94">
        <w:rPr>
          <w:rFonts w:ascii="Arial" w:hAnsi="Arial" w:cs="Arial"/>
          <w:color w:val="333333"/>
          <w:sz w:val="20"/>
          <w:szCs w:val="20"/>
        </w:rPr>
        <w:t xml:space="preserve">-технологическом уровне без </w:t>
      </w:r>
      <w:proofErr w:type="spellStart"/>
      <w:r w:rsidRPr="00296F94">
        <w:rPr>
          <w:rFonts w:ascii="Arial" w:hAnsi="Arial" w:cs="Arial"/>
          <w:color w:val="333333"/>
          <w:sz w:val="20"/>
          <w:szCs w:val="20"/>
        </w:rPr>
        <w:t>ЗУНов</w:t>
      </w:r>
      <w:proofErr w:type="spellEnd"/>
      <w:r w:rsidRPr="00296F94">
        <w:rPr>
          <w:rFonts w:ascii="Arial" w:hAnsi="Arial" w:cs="Arial"/>
          <w:color w:val="333333"/>
          <w:sz w:val="20"/>
          <w:szCs w:val="20"/>
        </w:rPr>
        <w:t xml:space="preserve"> ничего не получится. Вместе с тем, действует еще одна формула: компетенция — деятельность — компетентность. Компетенция как объективная характеристика реальности должна пройти через деятельность, чтобы стать компетентностью, как характеристикой личности. Эта формула помогает нам понять, что такое компетентность. Это знание в действии. И </w:t>
      </w:r>
      <w:proofErr w:type="spellStart"/>
      <w:r w:rsidRPr="00296F94">
        <w:rPr>
          <w:rFonts w:ascii="Arial" w:hAnsi="Arial" w:cs="Arial"/>
          <w:color w:val="333333"/>
          <w:sz w:val="20"/>
          <w:szCs w:val="20"/>
        </w:rPr>
        <w:t>компетентностный</w:t>
      </w:r>
      <w:proofErr w:type="spellEnd"/>
      <w:r w:rsidRPr="00296F94">
        <w:rPr>
          <w:rFonts w:ascii="Arial" w:hAnsi="Arial" w:cs="Arial"/>
          <w:color w:val="333333"/>
          <w:sz w:val="20"/>
          <w:szCs w:val="20"/>
        </w:rPr>
        <w:t xml:space="preserve"> подход не противостоит </w:t>
      </w:r>
      <w:proofErr w:type="spellStart"/>
      <w:r w:rsidRPr="00296F94">
        <w:rPr>
          <w:rFonts w:ascii="Arial" w:hAnsi="Arial" w:cs="Arial"/>
          <w:color w:val="333333"/>
          <w:sz w:val="20"/>
          <w:szCs w:val="20"/>
        </w:rPr>
        <w:t>деятельностному</w:t>
      </w:r>
      <w:proofErr w:type="spellEnd"/>
      <w:r w:rsidRPr="00296F94">
        <w:rPr>
          <w:rFonts w:ascii="Arial" w:hAnsi="Arial" w:cs="Arial"/>
          <w:color w:val="333333"/>
          <w:sz w:val="20"/>
          <w:szCs w:val="20"/>
        </w:rPr>
        <w:t xml:space="preserve">, а снимается им.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к результатам образования, означает, в частности, что изменяется представление о содержании образования. </w:t>
      </w:r>
      <w:proofErr w:type="gramStart"/>
      <w:r w:rsidRPr="00296F94">
        <w:rPr>
          <w:rFonts w:ascii="Arial" w:hAnsi="Arial" w:cs="Arial"/>
          <w:color w:val="333333"/>
          <w:sz w:val="20"/>
          <w:szCs w:val="20"/>
        </w:rPr>
        <w:t>Его состав, в соответствии с принятым подходом к формированию стандарта и конкретизирующей его системой нормативных документов, определяется не только традиционной «</w:t>
      </w:r>
      <w:proofErr w:type="spellStart"/>
      <w:r w:rsidRPr="00296F94">
        <w:rPr>
          <w:rFonts w:ascii="Arial" w:hAnsi="Arial" w:cs="Arial"/>
          <w:color w:val="333333"/>
          <w:sz w:val="20"/>
          <w:szCs w:val="20"/>
        </w:rPr>
        <w:t>ЗУНовской</w:t>
      </w:r>
      <w:proofErr w:type="spellEnd"/>
      <w:r w:rsidRPr="00296F94">
        <w:rPr>
          <w:rFonts w:ascii="Arial" w:hAnsi="Arial" w:cs="Arial"/>
          <w:color w:val="333333"/>
          <w:sz w:val="20"/>
          <w:szCs w:val="20"/>
        </w:rPr>
        <w:t>» составляющей, отражающей систему взглядов, идей, теорий, ключевых понятий и методов базовых наук, лежащих в основе школьных предметов, но и дополняется «</w:t>
      </w:r>
      <w:proofErr w:type="spellStart"/>
      <w:r w:rsidRPr="00296F94">
        <w:rPr>
          <w:rFonts w:ascii="Arial" w:hAnsi="Arial" w:cs="Arial"/>
          <w:color w:val="333333"/>
          <w:sz w:val="20"/>
          <w:szCs w:val="20"/>
        </w:rPr>
        <w:t>деятельностной</w:t>
      </w:r>
      <w:proofErr w:type="spellEnd"/>
      <w:r w:rsidRPr="00296F94">
        <w:rPr>
          <w:rFonts w:ascii="Arial" w:hAnsi="Arial" w:cs="Arial"/>
          <w:color w:val="333333"/>
          <w:sz w:val="20"/>
          <w:szCs w:val="20"/>
        </w:rPr>
        <w:t>» составляющей, отражающей представления о структуре учебной деятельности на разных этапах обучения и при разных формах – индивидуальной или совместной</w:t>
      </w:r>
      <w:proofErr w:type="gramEnd"/>
      <w:r w:rsidRPr="00296F94">
        <w:rPr>
          <w:rFonts w:ascii="Arial" w:hAnsi="Arial" w:cs="Arial"/>
          <w:color w:val="333333"/>
          <w:sz w:val="20"/>
          <w:szCs w:val="20"/>
        </w:rPr>
        <w:t xml:space="preserve"> – ее организации.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позволяет на каждой ступени общего образования: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 представить цели образования в виде системы ключевых задач, отражающих направления формирования качеств личности;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 на основании построенных целей обосновать не только способы действий, которые должны быть сформированы в учебном процессе, но и содержание обучения в их взаимосвязи;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 выделить основные результаты обучения и воспитания как достижения личностного, социального, коммуникативного и познавательного развития учащихся.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К числу планируемых результатов освоения основной образовательной программы отнесены: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i/>
          <w:iCs/>
          <w:color w:val="333333"/>
          <w:sz w:val="20"/>
          <w:szCs w:val="20"/>
        </w:rPr>
        <w:t>личностные результаты</w:t>
      </w:r>
      <w:r w:rsidRPr="00296F94">
        <w:rPr>
          <w:rFonts w:ascii="Arial" w:hAnsi="Arial" w:cs="Arial"/>
          <w:color w:val="333333"/>
          <w:sz w:val="20"/>
          <w:szCs w:val="20"/>
        </w:rPr>
        <w:t xml:space="preserve"> — готовность и способность обучающихся к саморазвитию, </w:t>
      </w:r>
      <w:proofErr w:type="spellStart"/>
      <w:r w:rsidRPr="00296F94">
        <w:rPr>
          <w:rFonts w:ascii="Arial" w:hAnsi="Arial" w:cs="Arial"/>
          <w:color w:val="333333"/>
          <w:sz w:val="20"/>
          <w:szCs w:val="20"/>
        </w:rPr>
        <w:t>сформированность</w:t>
      </w:r>
      <w:proofErr w:type="spellEnd"/>
      <w:r w:rsidRPr="00296F94">
        <w:rPr>
          <w:rFonts w:ascii="Arial" w:hAnsi="Arial" w:cs="Arial"/>
          <w:color w:val="333333"/>
          <w:sz w:val="20"/>
          <w:szCs w:val="20"/>
        </w:rPr>
        <w:t xml:space="preserve">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roofErr w:type="spellStart"/>
      <w:r w:rsidRPr="00296F94">
        <w:rPr>
          <w:rFonts w:ascii="Arial" w:hAnsi="Arial" w:cs="Arial"/>
          <w:color w:val="333333"/>
          <w:sz w:val="20"/>
          <w:szCs w:val="20"/>
        </w:rPr>
        <w:t>сформированность</w:t>
      </w:r>
      <w:proofErr w:type="spellEnd"/>
      <w:r w:rsidRPr="00296F94">
        <w:rPr>
          <w:rFonts w:ascii="Arial" w:hAnsi="Arial" w:cs="Arial"/>
          <w:color w:val="333333"/>
          <w:sz w:val="20"/>
          <w:szCs w:val="20"/>
        </w:rPr>
        <w:t xml:space="preserve"> основ российской, гражданской идентичности; </w:t>
      </w:r>
    </w:p>
    <w:p w:rsidR="00474F54" w:rsidRPr="00296F94" w:rsidRDefault="00474F54" w:rsidP="00474F54">
      <w:pPr>
        <w:ind w:firstLine="709"/>
        <w:jc w:val="both"/>
        <w:textAlignment w:val="top"/>
        <w:rPr>
          <w:rFonts w:ascii="Arial" w:hAnsi="Arial" w:cs="Arial"/>
          <w:color w:val="333333"/>
          <w:sz w:val="20"/>
          <w:szCs w:val="20"/>
        </w:rPr>
      </w:pPr>
      <w:proofErr w:type="spellStart"/>
      <w:r w:rsidRPr="00296F94">
        <w:rPr>
          <w:rFonts w:ascii="Arial" w:hAnsi="Arial" w:cs="Arial"/>
          <w:i/>
          <w:iCs/>
          <w:color w:val="333333"/>
          <w:sz w:val="20"/>
          <w:szCs w:val="20"/>
        </w:rPr>
        <w:t>метапредметные</w:t>
      </w:r>
      <w:proofErr w:type="spellEnd"/>
      <w:r w:rsidRPr="00296F94">
        <w:rPr>
          <w:rFonts w:ascii="Arial" w:hAnsi="Arial" w:cs="Arial"/>
          <w:i/>
          <w:iCs/>
          <w:color w:val="333333"/>
          <w:sz w:val="20"/>
          <w:szCs w:val="20"/>
        </w:rPr>
        <w:t xml:space="preserve"> результаты</w:t>
      </w:r>
      <w:r w:rsidRPr="00296F94">
        <w:rPr>
          <w:rFonts w:ascii="Arial" w:hAnsi="Arial" w:cs="Arial"/>
          <w:color w:val="333333"/>
          <w:sz w:val="20"/>
          <w:szCs w:val="20"/>
        </w:rPr>
        <w:t xml:space="preserve"> — освоенные </w:t>
      </w:r>
      <w:proofErr w:type="gramStart"/>
      <w:r w:rsidRPr="00296F94">
        <w:rPr>
          <w:rFonts w:ascii="Arial" w:hAnsi="Arial" w:cs="Arial"/>
          <w:color w:val="333333"/>
          <w:sz w:val="20"/>
          <w:szCs w:val="20"/>
        </w:rPr>
        <w:t>обучающимися</w:t>
      </w:r>
      <w:proofErr w:type="gramEnd"/>
      <w:r w:rsidRPr="00296F94">
        <w:rPr>
          <w:rFonts w:ascii="Arial" w:hAnsi="Arial" w:cs="Arial"/>
          <w:color w:val="333333"/>
          <w:sz w:val="20"/>
          <w:szCs w:val="20"/>
        </w:rPr>
        <w:t xml:space="preserve"> универсальные учебные действия (познавательные, регулятивные и коммуникативные); </w:t>
      </w:r>
    </w:p>
    <w:p w:rsidR="00474F54" w:rsidRPr="00296F94" w:rsidRDefault="00474F54" w:rsidP="00474F54">
      <w:pPr>
        <w:ind w:firstLine="709"/>
        <w:jc w:val="both"/>
        <w:textAlignment w:val="top"/>
        <w:rPr>
          <w:rFonts w:ascii="Arial" w:hAnsi="Arial" w:cs="Arial"/>
          <w:color w:val="333333"/>
          <w:sz w:val="20"/>
          <w:szCs w:val="20"/>
        </w:rPr>
      </w:pPr>
      <w:proofErr w:type="gramStart"/>
      <w:r w:rsidRPr="00296F94">
        <w:rPr>
          <w:rFonts w:ascii="Arial" w:hAnsi="Arial" w:cs="Arial"/>
          <w:i/>
          <w:iCs/>
          <w:color w:val="333333"/>
          <w:sz w:val="20"/>
          <w:szCs w:val="20"/>
        </w:rPr>
        <w:t>предметные результаты</w:t>
      </w:r>
      <w:r w:rsidRPr="00296F94">
        <w:rPr>
          <w:rFonts w:ascii="Arial" w:hAnsi="Arial" w:cs="Arial"/>
          <w:color w:val="333333"/>
          <w:sz w:val="20"/>
          <w:szCs w:val="20"/>
        </w:rPr>
        <w:t xml:space="preserve"> — освоенный обучающимися в ходе изучения учебных предметов опыт специфической для каждой предметной области деятельности по получению </w:t>
      </w:r>
      <w:r w:rsidRPr="00296F94">
        <w:rPr>
          <w:rFonts w:ascii="Arial" w:hAnsi="Arial" w:cs="Arial"/>
          <w:color w:val="333333"/>
          <w:sz w:val="20"/>
          <w:szCs w:val="20"/>
        </w:rPr>
        <w:lastRenderedPageBreak/>
        <w:t xml:space="preserve">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 </w:t>
      </w:r>
      <w:proofErr w:type="gramEnd"/>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Личностные результаты формируются за счёт </w:t>
      </w:r>
      <w:proofErr w:type="gramStart"/>
      <w:r w:rsidRPr="00296F94">
        <w:rPr>
          <w:rFonts w:ascii="Arial" w:hAnsi="Arial" w:cs="Arial"/>
          <w:color w:val="333333"/>
          <w:sz w:val="20"/>
          <w:szCs w:val="20"/>
        </w:rPr>
        <w:t>реализации</w:t>
      </w:r>
      <w:proofErr w:type="gramEnd"/>
      <w:r w:rsidRPr="00296F94">
        <w:rPr>
          <w:rFonts w:ascii="Arial" w:hAnsi="Arial" w:cs="Arial"/>
          <w:color w:val="333333"/>
          <w:sz w:val="20"/>
          <w:szCs w:val="20"/>
        </w:rPr>
        <w:t xml:space="preserve"> как программ отдельных учебных предметов, так и программы духовно-нравственного развития и воспитания обучающихся, программы формирования культуры здорового и безопасного образа жизни. </w:t>
      </w:r>
    </w:p>
    <w:p w:rsidR="00474F54" w:rsidRPr="00296F94" w:rsidRDefault="00474F54" w:rsidP="00474F54">
      <w:pPr>
        <w:ind w:firstLine="709"/>
        <w:jc w:val="both"/>
        <w:textAlignment w:val="top"/>
        <w:rPr>
          <w:rFonts w:ascii="Arial" w:hAnsi="Arial" w:cs="Arial"/>
          <w:color w:val="333333"/>
          <w:sz w:val="20"/>
          <w:szCs w:val="20"/>
        </w:rPr>
      </w:pPr>
      <w:proofErr w:type="spellStart"/>
      <w:r w:rsidRPr="00296F94">
        <w:rPr>
          <w:rFonts w:ascii="Arial" w:hAnsi="Arial" w:cs="Arial"/>
          <w:color w:val="333333"/>
          <w:sz w:val="20"/>
          <w:szCs w:val="20"/>
        </w:rPr>
        <w:t>Метапредметные</w:t>
      </w:r>
      <w:proofErr w:type="spellEnd"/>
      <w:r w:rsidRPr="00296F94">
        <w:rPr>
          <w:rFonts w:ascii="Arial" w:hAnsi="Arial" w:cs="Arial"/>
          <w:color w:val="333333"/>
          <w:sz w:val="20"/>
          <w:szCs w:val="20"/>
        </w:rPr>
        <w:t xml:space="preserve"> результаты формируются за счёт реализации программы формирования универсальных учебных действий и программ всех без исключения учебных предметов.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В результате изучения предметов на ступени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В сфере личностных универсальных учебных действий будут сформированы внутренняя позиция </w:t>
      </w:r>
      <w:proofErr w:type="gramStart"/>
      <w:r w:rsidRPr="00296F94">
        <w:rPr>
          <w:rFonts w:ascii="Arial" w:hAnsi="Arial" w:cs="Arial"/>
          <w:color w:val="333333"/>
          <w:sz w:val="20"/>
          <w:szCs w:val="20"/>
        </w:rPr>
        <w:t>обучающегося</w:t>
      </w:r>
      <w:proofErr w:type="gramEnd"/>
      <w:r w:rsidRPr="00296F94">
        <w:rPr>
          <w:rFonts w:ascii="Arial" w:hAnsi="Arial" w:cs="Arial"/>
          <w:color w:val="333333"/>
          <w:sz w:val="20"/>
          <w:szCs w:val="20"/>
        </w:rPr>
        <w:t xml:space="preserve">, адекватная мотивация учебной деятельности, включая учебные и познавательные мотивы, ориентация на моральные нормы. </w:t>
      </w:r>
    </w:p>
    <w:p w:rsidR="00474F54" w:rsidRPr="00296F94" w:rsidRDefault="00474F54" w:rsidP="00474F54">
      <w:pPr>
        <w:ind w:firstLine="709"/>
        <w:jc w:val="both"/>
        <w:textAlignment w:val="top"/>
        <w:rPr>
          <w:rFonts w:ascii="Arial" w:hAnsi="Arial" w:cs="Arial"/>
          <w:color w:val="333333"/>
          <w:sz w:val="20"/>
          <w:szCs w:val="20"/>
        </w:rPr>
      </w:pPr>
      <w:proofErr w:type="gramStart"/>
      <w:r w:rsidRPr="00296F94">
        <w:rPr>
          <w:rFonts w:ascii="Arial" w:hAnsi="Arial" w:cs="Arial"/>
          <w:color w:val="333333"/>
          <w:sz w:val="20"/>
          <w:szCs w:val="20"/>
        </w:rPr>
        <w:t xml:space="preserve">В сфере регулятивных универсальных учебных действий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 </w:t>
      </w:r>
      <w:proofErr w:type="gramEnd"/>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 xml:space="preserve">В сфере познавательных универсальных учебных действий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В сфере коммуникативных универсальных учебных действий 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обеспечивает достижение планируемых результатов освоения основной образовательной программы начального общего образования и создает основу для самостоятельного успешного усвоения обучающимися новых знаний, умений, компетенций, видов и способов деятельности. </w:t>
      </w:r>
    </w:p>
    <w:p w:rsidR="00474F54" w:rsidRPr="00296F94" w:rsidRDefault="00474F54" w:rsidP="00474F54">
      <w:pPr>
        <w:ind w:firstLine="709"/>
        <w:jc w:val="both"/>
        <w:textAlignment w:val="top"/>
        <w:rPr>
          <w:rFonts w:ascii="Arial" w:hAnsi="Arial" w:cs="Arial"/>
          <w:color w:val="333333"/>
          <w:sz w:val="20"/>
          <w:szCs w:val="20"/>
        </w:rPr>
      </w:pPr>
      <w:r w:rsidRPr="00296F94">
        <w:rPr>
          <w:rFonts w:ascii="Arial" w:hAnsi="Arial" w:cs="Arial"/>
          <w:color w:val="333333"/>
          <w:sz w:val="20"/>
          <w:szCs w:val="20"/>
        </w:rPr>
        <w:t>В целом 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в обучении означает, что в этом процессе ставится и решается основная задача образования — создание условий развития гармоничной, нравственно совершенной, социально активной, профессионально компетентной и саморазвивающейся личности через активизацию внутренних резервов. Для реализации системно-</w:t>
      </w:r>
      <w:proofErr w:type="spellStart"/>
      <w:r w:rsidRPr="00296F94">
        <w:rPr>
          <w:rFonts w:ascii="Arial" w:hAnsi="Arial" w:cs="Arial"/>
          <w:color w:val="333333"/>
          <w:sz w:val="20"/>
          <w:szCs w:val="20"/>
        </w:rPr>
        <w:t>деятельностного</w:t>
      </w:r>
      <w:proofErr w:type="spellEnd"/>
      <w:r w:rsidRPr="00296F94">
        <w:rPr>
          <w:rFonts w:ascii="Arial" w:hAnsi="Arial" w:cs="Arial"/>
          <w:color w:val="333333"/>
          <w:sz w:val="20"/>
          <w:szCs w:val="20"/>
        </w:rPr>
        <w:t xml:space="preserve"> подхода необходимо перейти от освоения отдельных учебных предметов к </w:t>
      </w:r>
      <w:proofErr w:type="spellStart"/>
      <w:r w:rsidRPr="00296F94">
        <w:rPr>
          <w:rFonts w:ascii="Arial" w:hAnsi="Arial" w:cs="Arial"/>
          <w:color w:val="333333"/>
          <w:sz w:val="20"/>
          <w:szCs w:val="20"/>
        </w:rPr>
        <w:t>межпредметному</w:t>
      </w:r>
      <w:proofErr w:type="spellEnd"/>
      <w:r w:rsidRPr="00296F94">
        <w:rPr>
          <w:rFonts w:ascii="Arial" w:hAnsi="Arial" w:cs="Arial"/>
          <w:color w:val="333333"/>
          <w:sz w:val="20"/>
          <w:szCs w:val="20"/>
        </w:rPr>
        <w:t xml:space="preserve"> изучению сложных ситуаций реальной жизни. Соответственно, специфические для каждого учебного предмета действия и операции должны быть дополнены универсальными (</w:t>
      </w:r>
      <w:proofErr w:type="spellStart"/>
      <w:r w:rsidRPr="00296F94">
        <w:rPr>
          <w:rFonts w:ascii="Arial" w:hAnsi="Arial" w:cs="Arial"/>
          <w:color w:val="333333"/>
          <w:sz w:val="20"/>
          <w:szCs w:val="20"/>
        </w:rPr>
        <w:t>метапредметными</w:t>
      </w:r>
      <w:proofErr w:type="spellEnd"/>
      <w:r w:rsidRPr="00296F94">
        <w:rPr>
          <w:rFonts w:ascii="Arial" w:hAnsi="Arial" w:cs="Arial"/>
          <w:color w:val="333333"/>
          <w:sz w:val="20"/>
          <w:szCs w:val="20"/>
        </w:rPr>
        <w:t>) учебными действиями.</w:t>
      </w:r>
    </w:p>
    <w:p w:rsidR="00474F54" w:rsidRPr="00296F94" w:rsidRDefault="00474F54" w:rsidP="00474F54">
      <w:pPr>
        <w:ind w:firstLine="709"/>
        <w:jc w:val="both"/>
        <w:textAlignment w:val="top"/>
        <w:rPr>
          <w:rFonts w:ascii="Arial" w:hAnsi="Arial" w:cs="Arial"/>
          <w:color w:val="333333"/>
          <w:sz w:val="20"/>
          <w:szCs w:val="20"/>
        </w:rPr>
      </w:pPr>
      <w:proofErr w:type="spellStart"/>
      <w:r w:rsidRPr="00296F94">
        <w:rPr>
          <w:rFonts w:ascii="Arial" w:hAnsi="Arial" w:cs="Arial"/>
          <w:color w:val="333333"/>
          <w:sz w:val="20"/>
          <w:szCs w:val="20"/>
        </w:rPr>
        <w:t>Деятельностная</w:t>
      </w:r>
      <w:proofErr w:type="spellEnd"/>
      <w:r w:rsidRPr="00296F94">
        <w:rPr>
          <w:rFonts w:ascii="Arial" w:hAnsi="Arial" w:cs="Arial"/>
          <w:color w:val="333333"/>
          <w:sz w:val="20"/>
          <w:szCs w:val="20"/>
        </w:rPr>
        <w:t xml:space="preserve"> форма результатов образования предполагает ряд существенных изменений в образовании. Например, эти изменения коснутся системы оценки достижения планируемых результатов освоения основной образовательной программы, в том числе не только оценки индивидуальных достижений обучающихся, но и деятельности педагога, образовательного учреждения. </w:t>
      </w:r>
      <w:proofErr w:type="gramStart"/>
      <w:r w:rsidRPr="00296F94">
        <w:rPr>
          <w:rFonts w:ascii="Arial" w:hAnsi="Arial" w:cs="Arial"/>
          <w:color w:val="333333"/>
          <w:sz w:val="20"/>
          <w:szCs w:val="20"/>
        </w:rPr>
        <w:t xml:space="preserve">Изменения в обязательном порядке будут затрагивать вопросы проектирования образовательного процесса с точки зрения его направленности на достижение требований Стандарта к результатам, в том числе и использование современных технологий </w:t>
      </w:r>
      <w:proofErr w:type="spellStart"/>
      <w:r w:rsidRPr="00296F94">
        <w:rPr>
          <w:rFonts w:ascii="Arial" w:hAnsi="Arial" w:cs="Arial"/>
          <w:color w:val="333333"/>
          <w:sz w:val="20"/>
          <w:szCs w:val="20"/>
        </w:rPr>
        <w:t>деятельностного</w:t>
      </w:r>
      <w:proofErr w:type="spellEnd"/>
      <w:r w:rsidRPr="00296F94">
        <w:rPr>
          <w:rFonts w:ascii="Arial" w:hAnsi="Arial" w:cs="Arial"/>
          <w:color w:val="333333"/>
          <w:sz w:val="20"/>
          <w:szCs w:val="20"/>
        </w:rPr>
        <w:t xml:space="preserve"> типа, к которым можно отнести технологии, основанные на уровневой дифференциации, на </w:t>
      </w:r>
      <w:r w:rsidRPr="00296F94">
        <w:rPr>
          <w:rFonts w:ascii="Arial" w:hAnsi="Arial" w:cs="Arial"/>
          <w:color w:val="333333"/>
          <w:sz w:val="20"/>
          <w:szCs w:val="20"/>
        </w:rPr>
        <w:lastRenderedPageBreak/>
        <w:t>создании учебных ситуаций, на реализации проектной и исследовательской деятельности, на кооперации в обучении и др. Изменения будут происходить и в</w:t>
      </w:r>
      <w:proofErr w:type="gramEnd"/>
      <w:r w:rsidRPr="00296F94">
        <w:rPr>
          <w:rFonts w:ascii="Arial" w:hAnsi="Arial" w:cs="Arial"/>
          <w:color w:val="333333"/>
          <w:sz w:val="20"/>
          <w:szCs w:val="20"/>
        </w:rPr>
        <w:t xml:space="preserve"> </w:t>
      </w:r>
      <w:proofErr w:type="gramStart"/>
      <w:r w:rsidRPr="00296F94">
        <w:rPr>
          <w:rFonts w:ascii="Arial" w:hAnsi="Arial" w:cs="Arial"/>
          <w:color w:val="333333"/>
          <w:sz w:val="20"/>
          <w:szCs w:val="20"/>
        </w:rPr>
        <w:t>подходах к пониманию и оценке профессиональной педагогической компетентности, так как современный педагог должен уметь проектировать и организовывать образовательный процесс в соответствии с системно-</w:t>
      </w:r>
      <w:proofErr w:type="spellStart"/>
      <w:r w:rsidRPr="00296F94">
        <w:rPr>
          <w:rFonts w:ascii="Arial" w:hAnsi="Arial" w:cs="Arial"/>
          <w:color w:val="333333"/>
          <w:sz w:val="20"/>
          <w:szCs w:val="20"/>
        </w:rPr>
        <w:t>деятельностным</w:t>
      </w:r>
      <w:proofErr w:type="spellEnd"/>
      <w:r w:rsidRPr="00296F94">
        <w:rPr>
          <w:rFonts w:ascii="Arial" w:hAnsi="Arial" w:cs="Arial"/>
          <w:color w:val="333333"/>
          <w:sz w:val="20"/>
          <w:szCs w:val="20"/>
        </w:rPr>
        <w:t xml:space="preserve"> подходом, уметь проектировать и реализовывать программу развития универсальных учебных действий у учащихся своего класса, уметь исследовать уровень достижения не только предметных, но и личностных и </w:t>
      </w:r>
      <w:proofErr w:type="spellStart"/>
      <w:r w:rsidRPr="00296F94">
        <w:rPr>
          <w:rFonts w:ascii="Arial" w:hAnsi="Arial" w:cs="Arial"/>
          <w:color w:val="333333"/>
          <w:sz w:val="20"/>
          <w:szCs w:val="20"/>
        </w:rPr>
        <w:t>метапредметных</w:t>
      </w:r>
      <w:proofErr w:type="spellEnd"/>
      <w:r w:rsidRPr="00296F94">
        <w:rPr>
          <w:rFonts w:ascii="Arial" w:hAnsi="Arial" w:cs="Arial"/>
          <w:color w:val="333333"/>
          <w:sz w:val="20"/>
          <w:szCs w:val="20"/>
        </w:rPr>
        <w:t xml:space="preserve"> результатов освоения учениками основной образовательной программы. </w:t>
      </w:r>
      <w:proofErr w:type="gramEnd"/>
    </w:p>
    <w:p w:rsidR="00296F94" w:rsidRPr="00296F94" w:rsidRDefault="00474F54" w:rsidP="00296F94">
      <w:pPr>
        <w:ind w:firstLine="709"/>
        <w:jc w:val="both"/>
        <w:textAlignment w:val="top"/>
        <w:rPr>
          <w:rFonts w:ascii="Arial" w:hAnsi="Arial" w:cs="Arial"/>
          <w:color w:val="333333"/>
          <w:sz w:val="20"/>
          <w:szCs w:val="20"/>
        </w:rPr>
      </w:pPr>
      <w:r w:rsidRPr="00296F94">
        <w:rPr>
          <w:rFonts w:ascii="Arial" w:hAnsi="Arial" w:cs="Arial"/>
          <w:color w:val="333333"/>
          <w:sz w:val="20"/>
          <w:szCs w:val="20"/>
        </w:rPr>
        <w:t>Системно-</w:t>
      </w:r>
      <w:proofErr w:type="spellStart"/>
      <w:r w:rsidRPr="00296F94">
        <w:rPr>
          <w:rFonts w:ascii="Arial" w:hAnsi="Arial" w:cs="Arial"/>
          <w:color w:val="333333"/>
          <w:sz w:val="20"/>
          <w:szCs w:val="20"/>
        </w:rPr>
        <w:t>деятельностный</w:t>
      </w:r>
      <w:proofErr w:type="spellEnd"/>
      <w:r w:rsidRPr="00296F94">
        <w:rPr>
          <w:rFonts w:ascii="Arial" w:hAnsi="Arial" w:cs="Arial"/>
          <w:color w:val="333333"/>
          <w:sz w:val="20"/>
          <w:szCs w:val="20"/>
        </w:rPr>
        <w:t xml:space="preserve"> подход нацелен на развитие личности, на формирование гражданской идентичности, указывает и помогает отследить ценностные ориентиры, которые встраиваются в новое поколение стандартов российского образования.</w:t>
      </w:r>
    </w:p>
    <w:p w:rsidR="00EF5BA2" w:rsidRPr="00296F94" w:rsidRDefault="00493C67" w:rsidP="00296F94">
      <w:pPr>
        <w:ind w:firstLine="709"/>
        <w:jc w:val="both"/>
        <w:textAlignment w:val="top"/>
        <w:rPr>
          <w:rFonts w:ascii="Arial" w:hAnsi="Arial" w:cs="Arial"/>
          <w:color w:val="333333"/>
          <w:sz w:val="20"/>
          <w:szCs w:val="20"/>
        </w:rPr>
      </w:pPr>
      <w:proofErr w:type="gramStart"/>
      <w:r w:rsidRPr="00296F94">
        <w:rPr>
          <w:rFonts w:ascii="Arial" w:hAnsi="Arial" w:cs="Arial"/>
          <w:b/>
          <w:color w:val="92D050"/>
          <w:sz w:val="20"/>
          <w:szCs w:val="20"/>
          <w:lang w:val="en-US"/>
        </w:rPr>
        <w:t>V</w:t>
      </w:r>
      <w:r w:rsidR="00474F54" w:rsidRPr="00296F94">
        <w:rPr>
          <w:rFonts w:ascii="Arial" w:hAnsi="Arial" w:cs="Arial"/>
          <w:b/>
          <w:color w:val="92D050"/>
          <w:sz w:val="20"/>
          <w:szCs w:val="20"/>
        </w:rPr>
        <w:t>.Новизна опыта.</w:t>
      </w:r>
      <w:proofErr w:type="gramEnd"/>
    </w:p>
    <w:p w:rsidR="00296F94" w:rsidRPr="00296F94" w:rsidRDefault="00296F94" w:rsidP="00296F94">
      <w:pPr>
        <w:ind w:firstLine="709"/>
        <w:jc w:val="both"/>
        <w:rPr>
          <w:rFonts w:ascii="Arial" w:hAnsi="Arial" w:cs="Arial"/>
          <w:sz w:val="20"/>
          <w:szCs w:val="20"/>
        </w:rPr>
      </w:pPr>
      <w:r w:rsidRPr="00296F94">
        <w:rPr>
          <w:rFonts w:ascii="Arial" w:hAnsi="Arial" w:cs="Arial"/>
          <w:sz w:val="20"/>
          <w:szCs w:val="20"/>
        </w:rPr>
        <w:t>Новизна опыта состоит в практическом применении системно-</w:t>
      </w:r>
      <w:proofErr w:type="spellStart"/>
      <w:r w:rsidRPr="00296F94">
        <w:rPr>
          <w:rFonts w:ascii="Arial" w:hAnsi="Arial" w:cs="Arial"/>
          <w:sz w:val="20"/>
          <w:szCs w:val="20"/>
        </w:rPr>
        <w:t>деятельностного</w:t>
      </w:r>
      <w:proofErr w:type="spellEnd"/>
      <w:r w:rsidRPr="00296F94">
        <w:rPr>
          <w:rFonts w:ascii="Arial" w:hAnsi="Arial" w:cs="Arial"/>
          <w:sz w:val="20"/>
          <w:szCs w:val="20"/>
        </w:rPr>
        <w:t xml:space="preserve"> подхода в обучении слепых и слабовидящих детей с целью овладения УУД и формирования способности самостоятельного успешного усвоения новых знаний, умений, компетенций, включая ведущую образовательную компетенцию - умение  учиться.</w:t>
      </w:r>
    </w:p>
    <w:p w:rsidR="00296F94" w:rsidRPr="00296F94" w:rsidRDefault="00296F94" w:rsidP="00296F94">
      <w:pPr>
        <w:ind w:firstLine="709"/>
        <w:jc w:val="both"/>
        <w:rPr>
          <w:rFonts w:ascii="Arial" w:hAnsi="Arial" w:cs="Arial"/>
          <w:sz w:val="20"/>
          <w:szCs w:val="20"/>
        </w:rPr>
      </w:pPr>
      <w:r w:rsidRPr="00296F94">
        <w:rPr>
          <w:rFonts w:ascii="Arial" w:hAnsi="Arial" w:cs="Arial"/>
          <w:sz w:val="20"/>
          <w:szCs w:val="20"/>
        </w:rPr>
        <w:t>При формировании УУД у учащихся возникает устойчивый интерес к изучению физики, математики и других учебных предметов. Через использование активных форм и методов  обучения, исследовательскую деятельность интенсифицируется традиционный процесс обучения.</w:t>
      </w:r>
    </w:p>
    <w:p w:rsidR="00296F94" w:rsidRPr="00296F94" w:rsidRDefault="00296F94" w:rsidP="00296F94">
      <w:pPr>
        <w:ind w:firstLine="709"/>
        <w:jc w:val="both"/>
        <w:rPr>
          <w:rFonts w:ascii="Arial" w:hAnsi="Arial" w:cs="Arial"/>
          <w:b/>
          <w:color w:val="92D050"/>
          <w:sz w:val="20"/>
          <w:szCs w:val="20"/>
        </w:rPr>
      </w:pPr>
      <w:proofErr w:type="gramStart"/>
      <w:r w:rsidRPr="00296F94">
        <w:rPr>
          <w:rFonts w:ascii="Arial" w:hAnsi="Arial" w:cs="Arial"/>
          <w:b/>
          <w:color w:val="92D050"/>
          <w:sz w:val="20"/>
          <w:szCs w:val="20"/>
          <w:lang w:val="en-US"/>
        </w:rPr>
        <w:t>VI</w:t>
      </w:r>
      <w:r w:rsidRPr="004A0D2D">
        <w:rPr>
          <w:rFonts w:ascii="Arial" w:hAnsi="Arial" w:cs="Arial"/>
          <w:b/>
          <w:color w:val="92D050"/>
          <w:sz w:val="20"/>
          <w:szCs w:val="20"/>
        </w:rPr>
        <w:t>.</w:t>
      </w:r>
      <w:r w:rsidRPr="00296F94">
        <w:rPr>
          <w:rFonts w:ascii="Arial" w:hAnsi="Arial" w:cs="Arial"/>
          <w:b/>
          <w:color w:val="92D050"/>
          <w:sz w:val="20"/>
          <w:szCs w:val="20"/>
        </w:rPr>
        <w:t>Адресность опыта.</w:t>
      </w:r>
      <w:proofErr w:type="gramEnd"/>
    </w:p>
    <w:p w:rsidR="00296F94" w:rsidRPr="00296F94" w:rsidRDefault="00296F94" w:rsidP="00296F94">
      <w:pPr>
        <w:ind w:firstLine="709"/>
        <w:jc w:val="both"/>
        <w:rPr>
          <w:rFonts w:ascii="Arial" w:hAnsi="Arial" w:cs="Arial"/>
          <w:sz w:val="20"/>
          <w:szCs w:val="20"/>
        </w:rPr>
      </w:pPr>
      <w:r w:rsidRPr="00296F94">
        <w:rPr>
          <w:rFonts w:ascii="Arial" w:hAnsi="Arial" w:cs="Arial"/>
          <w:sz w:val="20"/>
          <w:szCs w:val="20"/>
        </w:rPr>
        <w:t>Педагогический опыт может быть использован учителями физики специальных коррекционных школ  4 вида для слепых и слабовидящих детей, учителями общеобразовательных школ в организации уроков, занятий ППД. Данный педагогический опыт поможет учителю повысить эффективность учебного процесса.</w:t>
      </w:r>
    </w:p>
    <w:p w:rsidR="000554A9" w:rsidRPr="00296F94" w:rsidRDefault="000554A9" w:rsidP="00296F94">
      <w:pPr>
        <w:ind w:right="-1134" w:firstLine="708"/>
        <w:rPr>
          <w:rFonts w:ascii="Arial" w:hAnsi="Arial" w:cs="Arial"/>
          <w:b/>
          <w:color w:val="92D050"/>
          <w:sz w:val="20"/>
          <w:szCs w:val="20"/>
        </w:rPr>
      </w:pPr>
      <w:r w:rsidRPr="00296F94">
        <w:rPr>
          <w:rFonts w:ascii="Arial" w:hAnsi="Arial" w:cs="Arial"/>
          <w:b/>
          <w:color w:val="92D050"/>
          <w:sz w:val="20"/>
          <w:szCs w:val="20"/>
          <w:lang w:val="en-US"/>
        </w:rPr>
        <w:t>VII</w:t>
      </w:r>
      <w:r w:rsidRPr="00296F94">
        <w:rPr>
          <w:rFonts w:ascii="Arial" w:hAnsi="Arial" w:cs="Arial"/>
          <w:b/>
          <w:color w:val="92D050"/>
          <w:sz w:val="20"/>
          <w:szCs w:val="20"/>
        </w:rPr>
        <w:t>. Технология опыта.</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Преподавание физики, в силу особенности самого предмета, представляет собой благоприятную среду для применения системно-</w:t>
      </w:r>
      <w:proofErr w:type="spellStart"/>
      <w:r w:rsidRPr="00296F94">
        <w:rPr>
          <w:rFonts w:ascii="Arial" w:hAnsi="Arial" w:cs="Arial"/>
          <w:sz w:val="20"/>
          <w:szCs w:val="20"/>
        </w:rPr>
        <w:t>деятельностного</w:t>
      </w:r>
      <w:proofErr w:type="spellEnd"/>
      <w:r w:rsidRPr="00296F94">
        <w:rPr>
          <w:rFonts w:ascii="Arial" w:hAnsi="Arial" w:cs="Arial"/>
          <w:sz w:val="20"/>
          <w:szCs w:val="20"/>
        </w:rPr>
        <w:t xml:space="preserve"> подхода, так как курс физики средней школы включает в себя разделы изучение и понимание которых требует развитого образного мышления, умения анализировать и сравнивать. На современном этапе развития образования учителю постоянно нужно мотивировать </w:t>
      </w:r>
      <w:proofErr w:type="gramStart"/>
      <w:r w:rsidRPr="00296F94">
        <w:rPr>
          <w:rFonts w:ascii="Arial" w:hAnsi="Arial" w:cs="Arial"/>
          <w:sz w:val="20"/>
          <w:szCs w:val="20"/>
        </w:rPr>
        <w:t>обучающихся</w:t>
      </w:r>
      <w:proofErr w:type="gramEnd"/>
      <w:r w:rsidRPr="00296F94">
        <w:rPr>
          <w:rFonts w:ascii="Arial" w:hAnsi="Arial" w:cs="Arial"/>
          <w:sz w:val="20"/>
          <w:szCs w:val="20"/>
        </w:rPr>
        <w:t xml:space="preserve"> на изучение предмета.</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Можно выделить два пути реализации системно-</w:t>
      </w:r>
      <w:proofErr w:type="spellStart"/>
      <w:r w:rsidRPr="00296F94">
        <w:rPr>
          <w:rFonts w:ascii="Arial" w:hAnsi="Arial" w:cs="Arial"/>
          <w:sz w:val="20"/>
          <w:szCs w:val="20"/>
        </w:rPr>
        <w:t>деятельностного</w:t>
      </w:r>
      <w:proofErr w:type="spellEnd"/>
      <w:r w:rsidRPr="00296F94">
        <w:rPr>
          <w:rFonts w:ascii="Arial" w:hAnsi="Arial" w:cs="Arial"/>
          <w:sz w:val="20"/>
          <w:szCs w:val="20"/>
        </w:rPr>
        <w:t xml:space="preserve"> подхода:</w:t>
      </w:r>
    </w:p>
    <w:p w:rsidR="000554A9" w:rsidRPr="00296F94" w:rsidRDefault="000554A9" w:rsidP="000554A9">
      <w:pPr>
        <w:numPr>
          <w:ilvl w:val="0"/>
          <w:numId w:val="4"/>
        </w:numPr>
        <w:tabs>
          <w:tab w:val="clear" w:pos="1819"/>
          <w:tab w:val="num" w:pos="1134"/>
        </w:tabs>
        <w:spacing w:after="0" w:line="240" w:lineRule="auto"/>
        <w:ind w:left="0" w:firstLine="709"/>
        <w:jc w:val="both"/>
        <w:rPr>
          <w:rFonts w:ascii="Arial" w:hAnsi="Arial" w:cs="Arial"/>
          <w:sz w:val="20"/>
          <w:szCs w:val="20"/>
        </w:rPr>
      </w:pPr>
      <w:r w:rsidRPr="00296F94">
        <w:rPr>
          <w:rFonts w:ascii="Arial" w:hAnsi="Arial" w:cs="Arial"/>
          <w:sz w:val="20"/>
          <w:szCs w:val="20"/>
        </w:rPr>
        <w:t>проведение целых, законченных творческих уроков, основным образом сконструированных, в которых учащиеся сами добывают знания, учатся осознавать их, осмысливать, отрабатывать;</w:t>
      </w:r>
    </w:p>
    <w:p w:rsidR="00296F94" w:rsidRPr="00296F94" w:rsidRDefault="000554A9" w:rsidP="00296F94">
      <w:pPr>
        <w:numPr>
          <w:ilvl w:val="0"/>
          <w:numId w:val="4"/>
        </w:numPr>
        <w:tabs>
          <w:tab w:val="clear" w:pos="1819"/>
          <w:tab w:val="num" w:pos="1134"/>
        </w:tabs>
        <w:spacing w:after="0" w:line="240" w:lineRule="auto"/>
        <w:ind w:left="0" w:firstLine="709"/>
        <w:jc w:val="both"/>
        <w:rPr>
          <w:rFonts w:ascii="Arial" w:hAnsi="Arial" w:cs="Arial"/>
          <w:sz w:val="20"/>
          <w:szCs w:val="20"/>
        </w:rPr>
      </w:pPr>
      <w:r w:rsidRPr="00296F94">
        <w:rPr>
          <w:rFonts w:ascii="Arial" w:hAnsi="Arial" w:cs="Arial"/>
          <w:sz w:val="20"/>
          <w:szCs w:val="20"/>
        </w:rPr>
        <w:t xml:space="preserve">введение в традиционные уроки фрагментов, посвященных творческой познавательной деятельности учащихся, то есть, возможно, более полное «включение» ребят в выполнение разнообразных развивающих творческих заданий. </w:t>
      </w:r>
    </w:p>
    <w:p w:rsidR="000554A9" w:rsidRPr="00296F94" w:rsidRDefault="000554A9" w:rsidP="00296F94">
      <w:pPr>
        <w:spacing w:after="0" w:line="240" w:lineRule="auto"/>
        <w:ind w:left="709"/>
        <w:jc w:val="both"/>
        <w:rPr>
          <w:rFonts w:ascii="Arial" w:hAnsi="Arial" w:cs="Arial"/>
          <w:sz w:val="20"/>
          <w:szCs w:val="20"/>
        </w:rPr>
      </w:pPr>
      <w:r w:rsidRPr="00296F94">
        <w:rPr>
          <w:rFonts w:ascii="Arial" w:hAnsi="Arial" w:cs="Arial"/>
          <w:b/>
          <w:i/>
          <w:sz w:val="20"/>
          <w:szCs w:val="20"/>
        </w:rPr>
        <w:t>Проведение творческих уроков и мероприятий</w:t>
      </w:r>
    </w:p>
    <w:p w:rsidR="00296F94" w:rsidRDefault="00296F94" w:rsidP="00296F94">
      <w:pPr>
        <w:jc w:val="both"/>
        <w:rPr>
          <w:rFonts w:ascii="Arial" w:hAnsi="Arial" w:cs="Arial"/>
          <w:b/>
          <w:i/>
          <w:sz w:val="20"/>
          <w:szCs w:val="20"/>
        </w:rPr>
      </w:pPr>
    </w:p>
    <w:p w:rsidR="000554A9" w:rsidRPr="00296F94" w:rsidRDefault="000554A9" w:rsidP="00296F94">
      <w:pPr>
        <w:ind w:firstLine="708"/>
        <w:jc w:val="both"/>
        <w:rPr>
          <w:rFonts w:ascii="Arial" w:hAnsi="Arial" w:cs="Arial"/>
          <w:i/>
          <w:sz w:val="20"/>
          <w:szCs w:val="20"/>
        </w:rPr>
      </w:pPr>
      <w:r w:rsidRPr="00296F94">
        <w:rPr>
          <w:rFonts w:ascii="Arial" w:hAnsi="Arial" w:cs="Arial"/>
          <w:sz w:val="20"/>
          <w:szCs w:val="20"/>
        </w:rPr>
        <w:t xml:space="preserve">При построении уроков на </w:t>
      </w:r>
      <w:proofErr w:type="spellStart"/>
      <w:r w:rsidRPr="00296F94">
        <w:rPr>
          <w:rFonts w:ascii="Arial" w:hAnsi="Arial" w:cs="Arial"/>
          <w:sz w:val="20"/>
          <w:szCs w:val="20"/>
        </w:rPr>
        <w:t>деятельностной</w:t>
      </w:r>
      <w:proofErr w:type="spellEnd"/>
      <w:r w:rsidRPr="00296F94">
        <w:rPr>
          <w:rFonts w:ascii="Arial" w:hAnsi="Arial" w:cs="Arial"/>
          <w:sz w:val="20"/>
          <w:szCs w:val="20"/>
        </w:rPr>
        <w:t xml:space="preserve"> основе, где учащиеся сами </w:t>
      </w:r>
      <w:proofErr w:type="gramStart"/>
      <w:r w:rsidRPr="00296F94">
        <w:rPr>
          <w:rFonts w:ascii="Arial" w:hAnsi="Arial" w:cs="Arial"/>
          <w:sz w:val="20"/>
          <w:szCs w:val="20"/>
        </w:rPr>
        <w:t>добывают знания должна</w:t>
      </w:r>
      <w:proofErr w:type="gramEnd"/>
      <w:r w:rsidRPr="00296F94">
        <w:rPr>
          <w:rFonts w:ascii="Arial" w:hAnsi="Arial" w:cs="Arial"/>
          <w:sz w:val="20"/>
          <w:szCs w:val="20"/>
        </w:rPr>
        <w:t xml:space="preserve"> быть реализована цепочка: </w:t>
      </w:r>
      <w:r w:rsidRPr="00296F94">
        <w:rPr>
          <w:rFonts w:ascii="Arial" w:hAnsi="Arial" w:cs="Arial"/>
          <w:i/>
          <w:sz w:val="20"/>
          <w:szCs w:val="20"/>
        </w:rPr>
        <w:t>потребности → мотив → цель и задача → средства реализации задачи → действие → операции → результат → рефлексия.</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Существует большое количество моделей уроков, дающих положительный эффект, на которых ученики заняты деятельностью, творчеством.</w:t>
      </w:r>
    </w:p>
    <w:p w:rsidR="000554A9" w:rsidRPr="00296F94" w:rsidRDefault="000554A9" w:rsidP="000554A9">
      <w:pPr>
        <w:ind w:firstLine="709"/>
        <w:jc w:val="both"/>
        <w:rPr>
          <w:rFonts w:ascii="Arial" w:hAnsi="Arial" w:cs="Arial"/>
          <w:sz w:val="20"/>
          <w:szCs w:val="20"/>
        </w:rPr>
      </w:pPr>
      <w:r w:rsidRPr="00296F94">
        <w:rPr>
          <w:rFonts w:ascii="Arial" w:hAnsi="Arial" w:cs="Arial"/>
          <w:i/>
          <w:sz w:val="20"/>
          <w:szCs w:val="20"/>
        </w:rPr>
        <w:t>Урок решения цепочки экспериментальных задач</w:t>
      </w:r>
      <w:r w:rsidRPr="00296F94">
        <w:rPr>
          <w:rFonts w:ascii="Arial" w:hAnsi="Arial" w:cs="Arial"/>
          <w:sz w:val="20"/>
          <w:szCs w:val="20"/>
        </w:rPr>
        <w:t xml:space="preserve">. Весь новый материал разбивается на ряд фрагментов. Перед каждым ставится вопрос, а учащиеся в качестве ответа на него вдвигают </w:t>
      </w:r>
      <w:r w:rsidRPr="00296F94">
        <w:rPr>
          <w:rFonts w:ascii="Arial" w:hAnsi="Arial" w:cs="Arial"/>
          <w:sz w:val="20"/>
          <w:szCs w:val="20"/>
        </w:rPr>
        <w:lastRenderedPageBreak/>
        <w:t>свои гипотезы, а затем экспериментально проверяют их; вывод</w:t>
      </w:r>
      <w:r w:rsidRPr="00296F94">
        <w:rPr>
          <w:rFonts w:ascii="Arial" w:hAnsi="Arial" w:cs="Arial"/>
          <w:i/>
          <w:sz w:val="20"/>
          <w:szCs w:val="20"/>
        </w:rPr>
        <w:t xml:space="preserve"> </w:t>
      </w:r>
      <w:r w:rsidRPr="00296F94">
        <w:rPr>
          <w:rFonts w:ascii="Arial" w:hAnsi="Arial" w:cs="Arial"/>
          <w:sz w:val="20"/>
          <w:szCs w:val="20"/>
        </w:rPr>
        <w:t xml:space="preserve">формулируется в процессе обсуждения беседы. После получения ответа на первый вопрос задается новый; процесс повторяется. Изучение идет по схеме: </w:t>
      </w:r>
    </w:p>
    <w:p w:rsidR="000554A9" w:rsidRPr="00296F94" w:rsidRDefault="000554A9" w:rsidP="000554A9">
      <w:pPr>
        <w:jc w:val="both"/>
        <w:rPr>
          <w:rFonts w:ascii="Arial" w:hAnsi="Arial" w:cs="Arial"/>
          <w:i/>
          <w:sz w:val="20"/>
          <w:szCs w:val="20"/>
        </w:rPr>
      </w:pPr>
      <w:r w:rsidRPr="00296F94">
        <w:rPr>
          <w:rFonts w:ascii="Arial" w:hAnsi="Arial" w:cs="Arial"/>
          <w:i/>
          <w:sz w:val="20"/>
          <w:szCs w:val="20"/>
        </w:rPr>
        <w:t>Вопрос 1 → ответ-гипотеза → эксперимент для проверки гипотезы → вывод 1;</w:t>
      </w:r>
    </w:p>
    <w:p w:rsidR="000554A9" w:rsidRPr="00296F94" w:rsidRDefault="000554A9" w:rsidP="000554A9">
      <w:pPr>
        <w:jc w:val="both"/>
        <w:rPr>
          <w:rFonts w:ascii="Arial" w:hAnsi="Arial" w:cs="Arial"/>
          <w:i/>
          <w:sz w:val="20"/>
          <w:szCs w:val="20"/>
        </w:rPr>
      </w:pPr>
      <w:r w:rsidRPr="00296F94">
        <w:rPr>
          <w:rFonts w:ascii="Arial" w:hAnsi="Arial" w:cs="Arial"/>
          <w:i/>
          <w:sz w:val="20"/>
          <w:szCs w:val="20"/>
        </w:rPr>
        <w:t>Вопрос 2 → ответ-гипотеза → эксперимент для проверки гипотезы → вывод 2 и т</w:t>
      </w:r>
      <w:r w:rsidR="00296F94" w:rsidRPr="00296F94">
        <w:rPr>
          <w:rFonts w:ascii="Arial" w:hAnsi="Arial" w:cs="Arial"/>
          <w:i/>
          <w:sz w:val="20"/>
          <w:szCs w:val="20"/>
        </w:rPr>
        <w:t>.д.</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Завершается процесс и урок общим выводом.</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Урок данного типа использовала при  изучении темы «Равнодействующая сил» в 7 классе. Перед учащимися ставится проблема: </w:t>
      </w:r>
      <w:r w:rsidRPr="00296F94">
        <w:rPr>
          <w:rFonts w:ascii="Arial" w:hAnsi="Arial" w:cs="Arial"/>
          <w:i/>
          <w:sz w:val="20"/>
          <w:szCs w:val="20"/>
        </w:rPr>
        <w:t>как ведет тело, если на него действуют несколько сил</w:t>
      </w:r>
      <w:r w:rsidRPr="00296F94">
        <w:rPr>
          <w:rFonts w:ascii="Arial" w:hAnsi="Arial" w:cs="Arial"/>
          <w:sz w:val="20"/>
          <w:szCs w:val="20"/>
        </w:rPr>
        <w:t xml:space="preserve">. У ребят возникает вопрос: </w:t>
      </w:r>
      <w:r w:rsidRPr="00296F94">
        <w:rPr>
          <w:rFonts w:ascii="Arial" w:hAnsi="Arial" w:cs="Arial"/>
          <w:i/>
          <w:sz w:val="20"/>
          <w:szCs w:val="20"/>
        </w:rPr>
        <w:t>а как направлены силы</w:t>
      </w:r>
      <w:r w:rsidRPr="00296F94">
        <w:rPr>
          <w:rFonts w:ascii="Arial" w:hAnsi="Arial" w:cs="Arial"/>
          <w:sz w:val="20"/>
          <w:szCs w:val="20"/>
        </w:rPr>
        <w:t>? От направления сил, действующих на тело, зависит результат. Учащиеся выдвигают гипотезы: если силы направлены в одну сторону, то равнодействующая равна сумме сил, если в противоположные, по их разности, если силы направлены под углом друг к другу – равнодействующая не может быть равна нулю.  Проверяют гипотезы, делают выводы (см. приложение 1). Разрабатывая сценарий эксперимента, проводя его, учащиеся учатся работать в парах, развивается самостоятельность, творческие способности. Процесс освоения материала построен по циклу научного познания, в деятельности учащихся присутствуют теоретическая и практическая компоненты.</w:t>
      </w:r>
    </w:p>
    <w:p w:rsidR="000554A9" w:rsidRPr="00296F94" w:rsidRDefault="000554A9" w:rsidP="000554A9">
      <w:pPr>
        <w:ind w:firstLine="709"/>
        <w:jc w:val="both"/>
        <w:rPr>
          <w:rFonts w:ascii="Arial" w:hAnsi="Arial" w:cs="Arial"/>
          <w:sz w:val="20"/>
          <w:szCs w:val="20"/>
        </w:rPr>
      </w:pPr>
      <w:r w:rsidRPr="00296F94">
        <w:rPr>
          <w:rFonts w:ascii="Arial" w:hAnsi="Arial" w:cs="Arial"/>
          <w:i/>
          <w:sz w:val="20"/>
          <w:szCs w:val="20"/>
        </w:rPr>
        <w:t xml:space="preserve">Урок сотрудничества и экспериментов учащихся. </w:t>
      </w:r>
      <w:r w:rsidRPr="00296F94">
        <w:rPr>
          <w:rFonts w:ascii="Arial" w:hAnsi="Arial" w:cs="Arial"/>
          <w:sz w:val="20"/>
          <w:szCs w:val="20"/>
        </w:rPr>
        <w:t>Тема урока разбивается на ряд небольших и разных экспериментальных задач, решение которых поручается отдельным группам. Полученные результаты учащиеся докладывают классу, и на их основе формулируется общий вывод.</w:t>
      </w:r>
    </w:p>
    <w:p w:rsidR="000554A9" w:rsidRPr="00296F94" w:rsidRDefault="00C37ED9" w:rsidP="000554A9">
      <w:pPr>
        <w:ind w:firstLine="709"/>
        <w:jc w:val="both"/>
        <w:rPr>
          <w:rFonts w:ascii="Arial" w:hAnsi="Arial" w:cs="Arial"/>
          <w:sz w:val="20"/>
          <w:szCs w:val="20"/>
        </w:rPr>
      </w:pPr>
      <w:r>
        <w:rPr>
          <w:rFonts w:ascii="Arial" w:hAnsi="Arial" w:cs="Arial"/>
          <w:noProof/>
          <w:sz w:val="20"/>
          <w:szCs w:val="20"/>
          <w:lang w:eastAsia="ru-RU"/>
        </w:rPr>
      </w:r>
      <w:r>
        <w:rPr>
          <w:rFonts w:ascii="Arial" w:hAnsi="Arial" w:cs="Arial"/>
          <w:noProof/>
          <w:sz w:val="20"/>
          <w:szCs w:val="20"/>
          <w:lang w:eastAsia="ru-RU"/>
        </w:rPr>
        <w:pict>
          <v:group id="Полотно 9" o:spid="_x0000_s1026" editas="canvas" style="width:304.25pt;height:117.9pt;mso-position-horizontal-relative:char;mso-position-vertical-relative:line" coordsize="38639,14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639;height:14973;visibility:visible;mso-wrap-style:square">
              <v:fill o:detectmouseclick="t"/>
              <v:path o:connecttype="none"/>
            </v:shape>
            <v:oval id="Oval 11" o:spid="_x0000_s1028" style="position:absolute;left:14914;top:3720;width:9998;height:5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shapetype id="_x0000_t202" coordsize="21600,21600" o:spt="202" path="m,l,21600r21600,l21600,xe">
              <v:stroke joinstyle="miter"/>
              <v:path gradientshapeok="t" o:connecttype="rect"/>
            </v:shapetype>
            <v:shape id="Text Box 12" o:spid="_x0000_s1029" type="#_x0000_t202" style="position:absolute;left:16539;top:5048;width:7994;height:4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0554A9" w:rsidRDefault="000554A9" w:rsidP="000554A9">
                    <w:r>
                      <w:t>ТЕМА</w:t>
                    </w:r>
                  </w:p>
                </w:txbxContent>
              </v:textbox>
            </v:shape>
            <v:shape id="Text Box 13" o:spid="_x0000_s1030" type="#_x0000_t202" style="position:absolute;left:26620;top:1427;width:10658;height:4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0554A9" w:rsidRDefault="000554A9" w:rsidP="000554A9">
                    <w:pPr>
                      <w:rPr>
                        <w:sz w:val="18"/>
                        <w:szCs w:val="18"/>
                      </w:rPr>
                    </w:pPr>
                    <w:r w:rsidRPr="00A754DA">
                      <w:rPr>
                        <w:sz w:val="18"/>
                        <w:szCs w:val="18"/>
                      </w:rPr>
                      <w:t>1 группа</w:t>
                    </w:r>
                    <w:r>
                      <w:rPr>
                        <w:sz w:val="18"/>
                        <w:szCs w:val="18"/>
                      </w:rPr>
                      <w:t>, эксперимент 1</w:t>
                    </w:r>
                  </w:p>
                  <w:p w:rsidR="000554A9" w:rsidRDefault="000554A9" w:rsidP="000554A9">
                    <w:pPr>
                      <w:rPr>
                        <w:sz w:val="18"/>
                        <w:szCs w:val="18"/>
                      </w:rPr>
                    </w:pPr>
                    <w:r>
                      <w:rPr>
                        <w:sz w:val="18"/>
                        <w:szCs w:val="18"/>
                      </w:rPr>
                      <w:t>Е</w:t>
                    </w:r>
                  </w:p>
                  <w:p w:rsidR="000554A9" w:rsidRPr="00A754DA" w:rsidRDefault="000554A9" w:rsidP="000554A9">
                    <w:pPr>
                      <w:rPr>
                        <w:sz w:val="18"/>
                        <w:szCs w:val="18"/>
                      </w:rPr>
                    </w:pPr>
                    <w:r>
                      <w:rPr>
                        <w:sz w:val="18"/>
                        <w:szCs w:val="18"/>
                      </w:rPr>
                      <w:t>Эксперимент 1</w:t>
                    </w:r>
                  </w:p>
                </w:txbxContent>
              </v:textbox>
            </v:shape>
            <v:shape id="Text Box 14" o:spid="_x0000_s1031" type="#_x0000_t202" style="position:absolute;left:2087;top:9396;width:10658;height:4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0554A9" w:rsidRDefault="000554A9" w:rsidP="000554A9">
                    <w:pPr>
                      <w:rPr>
                        <w:sz w:val="18"/>
                        <w:szCs w:val="18"/>
                      </w:rPr>
                    </w:pPr>
                    <w:r>
                      <w:rPr>
                        <w:sz w:val="18"/>
                        <w:szCs w:val="18"/>
                      </w:rPr>
                      <w:t>2</w:t>
                    </w:r>
                    <w:r w:rsidRPr="00A754DA">
                      <w:rPr>
                        <w:sz w:val="18"/>
                        <w:szCs w:val="18"/>
                      </w:rPr>
                      <w:t xml:space="preserve"> группа</w:t>
                    </w:r>
                    <w:r>
                      <w:rPr>
                        <w:sz w:val="18"/>
                        <w:szCs w:val="18"/>
                      </w:rPr>
                      <w:t>, эксперимент 2</w:t>
                    </w:r>
                  </w:p>
                  <w:p w:rsidR="000554A9" w:rsidRPr="00A754DA" w:rsidRDefault="000554A9" w:rsidP="000554A9">
                    <w:pPr>
                      <w:rPr>
                        <w:sz w:val="18"/>
                        <w:szCs w:val="18"/>
                      </w:rPr>
                    </w:pPr>
                    <w:r>
                      <w:rPr>
                        <w:sz w:val="18"/>
                        <w:szCs w:val="18"/>
                      </w:rPr>
                      <w:t>Эксперимент 2</w:t>
                    </w:r>
                  </w:p>
                </w:txbxContent>
              </v:textbox>
            </v:shape>
            <v:shape id="Text Box 15" o:spid="_x0000_s1032" type="#_x0000_t202" style="position:absolute;left:1806;top:1402;width:10650;height:4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0554A9" w:rsidRDefault="000554A9" w:rsidP="000554A9">
                    <w:pPr>
                      <w:rPr>
                        <w:sz w:val="18"/>
                        <w:szCs w:val="18"/>
                      </w:rPr>
                    </w:pPr>
                    <w:r>
                      <w:rPr>
                        <w:sz w:val="18"/>
                        <w:szCs w:val="18"/>
                      </w:rPr>
                      <w:t>3</w:t>
                    </w:r>
                    <w:r w:rsidRPr="00A754DA">
                      <w:rPr>
                        <w:sz w:val="18"/>
                        <w:szCs w:val="18"/>
                      </w:rPr>
                      <w:t xml:space="preserve"> группа</w:t>
                    </w:r>
                    <w:r>
                      <w:rPr>
                        <w:sz w:val="18"/>
                        <w:szCs w:val="18"/>
                      </w:rPr>
                      <w:t>, эксперимент 3</w:t>
                    </w:r>
                  </w:p>
                  <w:p w:rsidR="000554A9" w:rsidRPr="00A754DA" w:rsidRDefault="000554A9" w:rsidP="000554A9">
                    <w:pPr>
                      <w:rPr>
                        <w:sz w:val="18"/>
                        <w:szCs w:val="18"/>
                      </w:rPr>
                    </w:pPr>
                    <w:r>
                      <w:rPr>
                        <w:sz w:val="18"/>
                        <w:szCs w:val="18"/>
                      </w:rPr>
                      <w:t>Эксперимент 3</w:t>
                    </w:r>
                  </w:p>
                </w:txbxContent>
              </v:textbox>
            </v:shape>
            <v:shape id="Text Box 16" o:spid="_x0000_s1033" type="#_x0000_t202" style="position:absolute;left:26381;top:9586;width:10650;height:4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0554A9" w:rsidRDefault="000554A9" w:rsidP="000554A9">
                    <w:pPr>
                      <w:rPr>
                        <w:sz w:val="18"/>
                        <w:szCs w:val="18"/>
                      </w:rPr>
                    </w:pPr>
                    <w:r>
                      <w:rPr>
                        <w:sz w:val="18"/>
                        <w:szCs w:val="18"/>
                      </w:rPr>
                      <w:t>4</w:t>
                    </w:r>
                    <w:r w:rsidRPr="00A754DA">
                      <w:rPr>
                        <w:sz w:val="18"/>
                        <w:szCs w:val="18"/>
                      </w:rPr>
                      <w:t xml:space="preserve"> группа</w:t>
                    </w:r>
                    <w:r>
                      <w:rPr>
                        <w:sz w:val="18"/>
                        <w:szCs w:val="18"/>
                      </w:rPr>
                      <w:t>, эксперимент 4</w:t>
                    </w:r>
                  </w:p>
                  <w:p w:rsidR="000554A9" w:rsidRPr="00A754DA" w:rsidRDefault="000554A9" w:rsidP="000554A9">
                    <w:pPr>
                      <w:rPr>
                        <w:sz w:val="18"/>
                        <w:szCs w:val="18"/>
                      </w:rPr>
                    </w:pPr>
                    <w:r>
                      <w:rPr>
                        <w:sz w:val="18"/>
                        <w:szCs w:val="18"/>
                      </w:rPr>
                      <w:t>Эксперимент 4</w:t>
                    </w:r>
                  </w:p>
                </w:txbxContent>
              </v:textbox>
            </v:shape>
            <v:line id="Line 17" o:spid="_x0000_s1034" style="position:absolute;flip:x;visibility:visible;mso-wrap-style:square" from="23098,3431" to="26620,4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line id="Line 18" o:spid="_x0000_s1035" style="position:absolute;visibility:visible;mso-wrap-style:square" from="12332,3332" to="15855,4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19" o:spid="_x0000_s1036" style="position:absolute;flip:y;visibility:visible;mso-wrap-style:square" from="12712,8381" to="16622,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line id="Line 20" o:spid="_x0000_s1037" style="position:absolute;flip:x y;visibility:visible;mso-wrap-style:square" from="22520,8480" to="26331,1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J7OMQAAADbAAAADwAAAGRycy9kb3ducmV2LnhtbESPQW/CMAyF75P4D5GRdhspOyDWERBC&#10;QuLABTaNq9t4TaFx2iaU7t/Ph0m72XrP731ebUbfqIH6WAc2MJ9loIjLYGuuDHx+7F+WoGJCttgE&#10;JgM/FGGznjytMLfhwScazqlSEsIxRwMupTbXOpaOPMZZaIlF+w69xyRrX2nb40PCfaNfs2yhPdYs&#10;DQ5b2jkqb+e7NzAU9/n163i6xeLSvRVL1+2O3cKY5+m4fQeVaEz/5r/rgxV8oZd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cns4xAAAANsAAAAPAAAAAAAAAAAA&#10;AAAAAKECAABkcnMvZG93bnJldi54bWxQSwUGAAAAAAQABAD5AAAAkgMAAAAA&#10;">
              <v:stroke endarrow="block"/>
            </v:line>
            <w10:wrap type="none"/>
            <w10:anchorlock/>
          </v:group>
        </w:pict>
      </w:r>
      <w:r w:rsidR="000554A9" w:rsidRPr="00296F94">
        <w:rPr>
          <w:rFonts w:ascii="Arial" w:hAnsi="Arial" w:cs="Arial"/>
          <w:sz w:val="20"/>
          <w:szCs w:val="20"/>
        </w:rPr>
        <w:t xml:space="preserve">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Так, при изучении темы «Условие плавание тел» группам учащимся выдаются задания по выяснению условий, при которых тело плавает, тонет, всплывает. Каждая группа измеряет вес тела в воздухе, вес тела в воде, силу Архимеда, сравнивает их и делает вывод. Первая группа делает вывод об условии, при котором тело тонет, вторая - плавает, третья – всплывает.  В докладах учащиеся описывали кратко методику исследования, и полученные результаты.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Этот вид урока очень похож на урок решения цепочки решения экспериментальных задач, но применяется при более сложных лабораторных работах, требующих значительных временных затрат.</w:t>
      </w:r>
    </w:p>
    <w:p w:rsidR="000554A9" w:rsidRPr="00296F94" w:rsidRDefault="000554A9" w:rsidP="000554A9">
      <w:pPr>
        <w:ind w:firstLine="709"/>
        <w:jc w:val="both"/>
        <w:rPr>
          <w:rFonts w:ascii="Arial" w:hAnsi="Arial" w:cs="Arial"/>
          <w:i/>
          <w:sz w:val="20"/>
          <w:szCs w:val="20"/>
        </w:rPr>
      </w:pPr>
      <w:r w:rsidRPr="00296F94">
        <w:rPr>
          <w:rFonts w:ascii="Arial" w:hAnsi="Arial" w:cs="Arial"/>
          <w:i/>
          <w:sz w:val="20"/>
          <w:szCs w:val="20"/>
        </w:rPr>
        <w:t>Урок – митинг.</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Идея урока: объявляется тема, класс разбивается на группы, которым подготавливают речь, в которой высказывают свое мнение по проблеме урока, обязательно подкрепляя его аргументами. Тема урока должна быть связана  с общественной жизнью, имеющее значение для региона, страны. Например, в 11 классе при изучении темы «Ядерная энергетика» провожу урок «Быть строительству АЭС в Хабаровском крае?!».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Учащиеся кратко и убедительно выступают перед своими товарищами, доказывая свою точку зрения. Урок помогает не только формировать навыки устной речи, но и отстаивать свою позицию, связывать научные знания и последствия их использования.</w:t>
      </w:r>
    </w:p>
    <w:p w:rsidR="000554A9" w:rsidRPr="00296F94" w:rsidRDefault="000554A9" w:rsidP="00C37ED9">
      <w:pPr>
        <w:ind w:firstLine="708"/>
        <w:jc w:val="both"/>
        <w:rPr>
          <w:rFonts w:ascii="Arial" w:hAnsi="Arial" w:cs="Arial"/>
          <w:i/>
          <w:sz w:val="20"/>
          <w:szCs w:val="20"/>
        </w:rPr>
      </w:pPr>
      <w:bookmarkStart w:id="0" w:name="_GoBack"/>
      <w:bookmarkEnd w:id="0"/>
      <w:r w:rsidRPr="00296F94">
        <w:rPr>
          <w:rFonts w:ascii="Arial" w:hAnsi="Arial" w:cs="Arial"/>
          <w:i/>
          <w:sz w:val="20"/>
          <w:szCs w:val="20"/>
        </w:rPr>
        <w:lastRenderedPageBreak/>
        <w:t>Урок – диспут.</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Заранее объявляется тема урока, например в 7 классе «Трение: друг или враг?». Класс делится на две группы: пессимистов, которые высказывают отрицательные, негативные идеи по предложенной  теме, и  оптимистов, которые ищут положительные доводы.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В ходе подготовки к уроку задействованы умения отыскивать источники информации и выбирать из них требуемые факты. </w:t>
      </w:r>
    </w:p>
    <w:p w:rsidR="000554A9" w:rsidRPr="00296F94" w:rsidRDefault="000554A9" w:rsidP="000554A9">
      <w:pPr>
        <w:ind w:firstLine="709"/>
        <w:jc w:val="both"/>
        <w:rPr>
          <w:rFonts w:ascii="Arial" w:hAnsi="Arial" w:cs="Arial"/>
          <w:sz w:val="20"/>
          <w:szCs w:val="20"/>
        </w:rPr>
      </w:pPr>
    </w:p>
    <w:p w:rsidR="000554A9" w:rsidRPr="00296F94" w:rsidRDefault="000554A9" w:rsidP="00296F94">
      <w:pPr>
        <w:ind w:left="1" w:firstLine="708"/>
        <w:rPr>
          <w:rFonts w:ascii="Arial" w:hAnsi="Arial" w:cs="Arial"/>
          <w:b/>
          <w:i/>
          <w:sz w:val="20"/>
          <w:szCs w:val="20"/>
        </w:rPr>
      </w:pPr>
      <w:r w:rsidRPr="00296F94">
        <w:rPr>
          <w:rFonts w:ascii="Arial" w:hAnsi="Arial" w:cs="Arial"/>
          <w:b/>
          <w:i/>
          <w:sz w:val="20"/>
          <w:szCs w:val="20"/>
        </w:rPr>
        <w:t>Насыщение уроков развивающими и творческими заданиями и задачами.</w:t>
      </w:r>
    </w:p>
    <w:p w:rsidR="000554A9" w:rsidRPr="00296F94" w:rsidRDefault="000554A9" w:rsidP="00296F94">
      <w:pPr>
        <w:ind w:firstLine="708"/>
        <w:jc w:val="both"/>
        <w:rPr>
          <w:rFonts w:ascii="Arial" w:hAnsi="Arial" w:cs="Arial"/>
          <w:sz w:val="20"/>
          <w:szCs w:val="20"/>
        </w:rPr>
      </w:pPr>
      <w:r w:rsidRPr="00296F94">
        <w:rPr>
          <w:rFonts w:ascii="Arial" w:hAnsi="Arial" w:cs="Arial"/>
          <w:sz w:val="20"/>
          <w:szCs w:val="20"/>
        </w:rPr>
        <w:t xml:space="preserve">Развивающих заданий может быть много. Главная идея для их подбора следующая: задания должны приглашать к размышлению, наблюдениям, поиску, выдвижению идей, высказыванию своей точки зрения, к творчеству в его разных видах, к полету фантазии. В них непременно должны присутствовать вопросы: </w:t>
      </w:r>
      <w:proofErr w:type="gramStart"/>
      <w:r w:rsidRPr="00296F94">
        <w:rPr>
          <w:rFonts w:ascii="Arial" w:hAnsi="Arial" w:cs="Arial"/>
          <w:sz w:val="20"/>
          <w:szCs w:val="20"/>
        </w:rPr>
        <w:t>«Ваше мнение?», «Как вы думаете?», «Каким будет Ваше предложение?», «Что предпринять?», «Как объяснить?», «Если произойдет, как поступить?», «Какую идею вы выдвинете?», «Согласны вы с тем, что…?», «Как улучшить?» и так далее.</w:t>
      </w:r>
      <w:proofErr w:type="gramEnd"/>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Для того чтобы занятия задания не стали в ряд традиционных, полноценно выполняли свою развивающую функцию и активно помогали реализовывать системно-</w:t>
      </w:r>
      <w:proofErr w:type="spellStart"/>
      <w:r w:rsidRPr="00296F94">
        <w:rPr>
          <w:rFonts w:ascii="Arial" w:hAnsi="Arial" w:cs="Arial"/>
          <w:sz w:val="20"/>
          <w:szCs w:val="20"/>
        </w:rPr>
        <w:t>деятельностный</w:t>
      </w:r>
      <w:proofErr w:type="spellEnd"/>
      <w:r w:rsidRPr="00296F94">
        <w:rPr>
          <w:rFonts w:ascii="Arial" w:hAnsi="Arial" w:cs="Arial"/>
          <w:sz w:val="20"/>
          <w:szCs w:val="20"/>
        </w:rPr>
        <w:t xml:space="preserve"> подход к обучению, нужно просить учеников составить план их решения и после завершения проводить рефлексию. Это означает, что ученик должен ответить минимум на следующие вопросы: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Как я это делал?</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В какой последовательности?</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Какие знания я применил? Почему именно их?</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Как было удачно? Почему?</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В чем были затруднения? Как их удалось преодолеть?</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Как можно улучшить работу?</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Чем ее можно дополнить?</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Эти меры помогут ученику в процессе работы учиться действовать осмысленно и совершать свою деятельность.</w:t>
      </w:r>
    </w:p>
    <w:p w:rsidR="000554A9" w:rsidRPr="00296F94" w:rsidRDefault="000554A9" w:rsidP="000554A9">
      <w:pPr>
        <w:ind w:firstLine="709"/>
        <w:jc w:val="both"/>
        <w:rPr>
          <w:rFonts w:ascii="Arial" w:hAnsi="Arial" w:cs="Arial"/>
          <w:i/>
          <w:sz w:val="20"/>
          <w:szCs w:val="20"/>
        </w:rPr>
      </w:pPr>
      <w:r w:rsidRPr="00296F94">
        <w:rPr>
          <w:rFonts w:ascii="Arial" w:hAnsi="Arial" w:cs="Arial"/>
          <w:i/>
          <w:sz w:val="20"/>
          <w:szCs w:val="20"/>
        </w:rPr>
        <w:t xml:space="preserve">Задачи с неопределенностью при постановке вопроса, с неполным условием.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Необходимость таких задач вызвана следующим: в жизни, на производстве бывают затруднения в принятии какого-либо решения в связи с тем, что нет полной информации о ситуации. Чтобы готовить школьников к разрешению таких ситуаций можно предлагать им задачи следующего типа. </w:t>
      </w:r>
    </w:p>
    <w:p w:rsidR="000554A9" w:rsidRPr="00296F94" w:rsidRDefault="000554A9" w:rsidP="000554A9">
      <w:pPr>
        <w:ind w:firstLine="709"/>
        <w:jc w:val="both"/>
        <w:rPr>
          <w:rFonts w:ascii="Arial" w:hAnsi="Arial" w:cs="Arial"/>
          <w:sz w:val="20"/>
          <w:szCs w:val="20"/>
        </w:rPr>
      </w:pPr>
      <w:r w:rsidRPr="00296F94">
        <w:rPr>
          <w:rFonts w:ascii="Arial" w:hAnsi="Arial" w:cs="Arial"/>
          <w:i/>
          <w:sz w:val="20"/>
          <w:szCs w:val="20"/>
        </w:rPr>
        <w:t xml:space="preserve">Что произойдет, если пулька, выпущенная из духового ружья, попадет в куриное яйцо. </w:t>
      </w:r>
      <w:r w:rsidRPr="00296F94">
        <w:rPr>
          <w:rFonts w:ascii="Arial" w:hAnsi="Arial" w:cs="Arial"/>
          <w:sz w:val="20"/>
          <w:szCs w:val="20"/>
        </w:rPr>
        <w:t xml:space="preserve">Ответ на вопрос зависит от того, вареное яйцо или сырое. Учащиеся конкретизируют ситуацию и отвечают на каждый вариант вопроса. </w:t>
      </w:r>
    </w:p>
    <w:p w:rsidR="000554A9" w:rsidRPr="00296F94" w:rsidRDefault="000554A9" w:rsidP="000554A9">
      <w:pPr>
        <w:ind w:firstLine="709"/>
        <w:jc w:val="both"/>
        <w:rPr>
          <w:rFonts w:ascii="Arial" w:hAnsi="Arial" w:cs="Arial"/>
          <w:sz w:val="20"/>
          <w:szCs w:val="20"/>
        </w:rPr>
      </w:pPr>
      <w:r w:rsidRPr="00296F94">
        <w:rPr>
          <w:rFonts w:ascii="Arial" w:hAnsi="Arial" w:cs="Arial"/>
          <w:i/>
          <w:sz w:val="20"/>
          <w:szCs w:val="20"/>
        </w:rPr>
        <w:t xml:space="preserve">На тело </w:t>
      </w:r>
      <w:proofErr w:type="gramStart"/>
      <w:r w:rsidRPr="00296F94">
        <w:rPr>
          <w:rFonts w:ascii="Arial" w:hAnsi="Arial" w:cs="Arial"/>
          <w:i/>
          <w:sz w:val="20"/>
          <w:szCs w:val="20"/>
        </w:rPr>
        <w:t>действуют две силы 5Н и 7 Н. Чему будет</w:t>
      </w:r>
      <w:proofErr w:type="gramEnd"/>
      <w:r w:rsidRPr="00296F94">
        <w:rPr>
          <w:rFonts w:ascii="Arial" w:hAnsi="Arial" w:cs="Arial"/>
          <w:i/>
          <w:sz w:val="20"/>
          <w:szCs w:val="20"/>
        </w:rPr>
        <w:t xml:space="preserve"> равна равнодействующая? </w:t>
      </w:r>
      <w:r w:rsidRPr="00296F94">
        <w:rPr>
          <w:rFonts w:ascii="Arial" w:hAnsi="Arial" w:cs="Arial"/>
          <w:sz w:val="20"/>
          <w:szCs w:val="20"/>
        </w:rPr>
        <w:t>Опять же решение задачи зависит от того, куда направлены силы?</w:t>
      </w:r>
    </w:p>
    <w:p w:rsidR="000554A9" w:rsidRPr="00296F94" w:rsidRDefault="000554A9" w:rsidP="000554A9">
      <w:pPr>
        <w:ind w:firstLine="709"/>
        <w:jc w:val="both"/>
        <w:rPr>
          <w:rFonts w:ascii="Arial" w:hAnsi="Arial" w:cs="Arial"/>
          <w:i/>
          <w:sz w:val="20"/>
          <w:szCs w:val="20"/>
        </w:rPr>
      </w:pPr>
      <w:r w:rsidRPr="00296F94">
        <w:rPr>
          <w:rFonts w:ascii="Arial" w:hAnsi="Arial" w:cs="Arial"/>
          <w:i/>
          <w:sz w:val="20"/>
          <w:szCs w:val="20"/>
        </w:rPr>
        <w:t>Задачи с частично неверными сведениями в условии и на поиск ошибок в решении.</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lastRenderedPageBreak/>
        <w:t>Задачи этого типа учат ставить вопрос о достоверности данных. В жизни таких ситуаций встречается немало, и школьники должны быть подготовлены к встрече с ними.</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 Ошибка может содержаться в условии (недостоверные данные) </w:t>
      </w:r>
      <w:r w:rsidRPr="00296F94">
        <w:rPr>
          <w:rFonts w:ascii="Arial" w:hAnsi="Arial" w:cs="Arial"/>
          <w:i/>
          <w:sz w:val="20"/>
          <w:szCs w:val="20"/>
        </w:rPr>
        <w:t xml:space="preserve">длина волны красного цвета 100 мкм, </w:t>
      </w:r>
      <w:r w:rsidRPr="00296F94">
        <w:rPr>
          <w:rFonts w:ascii="Arial" w:hAnsi="Arial" w:cs="Arial"/>
          <w:sz w:val="20"/>
          <w:szCs w:val="20"/>
        </w:rPr>
        <w:t xml:space="preserve">в использовании формулы – </w:t>
      </w:r>
      <w:r w:rsidRPr="00296F94">
        <w:rPr>
          <w:rFonts w:ascii="Arial" w:hAnsi="Arial" w:cs="Arial"/>
          <w:i/>
          <w:sz w:val="20"/>
          <w:szCs w:val="20"/>
        </w:rPr>
        <w:t xml:space="preserve">применение </w:t>
      </w:r>
      <w:r w:rsidRPr="00296F94">
        <w:rPr>
          <w:rFonts w:ascii="Arial" w:hAnsi="Arial" w:cs="Arial"/>
          <w:i/>
          <w:position w:val="-24"/>
          <w:sz w:val="20"/>
          <w:szCs w:val="20"/>
        </w:rPr>
        <w:object w:dxaOrig="1040" w:dyaOrig="660">
          <v:shape id="_x0000_i1026" type="#_x0000_t75" style="width:51.75pt;height:33pt" o:ole="">
            <v:imagedata r:id="rId7" o:title=""/>
          </v:shape>
          <o:OLEObject Type="Embed" ProgID="Equation.3" ShapeID="_x0000_i1026" DrawAspect="Content" ObjectID="_1478437709" r:id="rId8"/>
        </w:object>
      </w:r>
      <w:r w:rsidRPr="00296F94">
        <w:rPr>
          <w:rFonts w:ascii="Arial" w:hAnsi="Arial" w:cs="Arial"/>
          <w:i/>
          <w:sz w:val="20"/>
          <w:szCs w:val="20"/>
        </w:rPr>
        <w:t xml:space="preserve">при вычислении формулы кинетической энергии релятивистской частицы. </w:t>
      </w:r>
    </w:p>
    <w:p w:rsidR="000554A9" w:rsidRPr="00296F94" w:rsidRDefault="000554A9" w:rsidP="000554A9">
      <w:pPr>
        <w:ind w:firstLine="709"/>
        <w:jc w:val="both"/>
        <w:rPr>
          <w:rFonts w:ascii="Arial" w:hAnsi="Arial" w:cs="Arial"/>
          <w:i/>
          <w:sz w:val="20"/>
          <w:szCs w:val="20"/>
        </w:rPr>
      </w:pPr>
      <w:r w:rsidRPr="00296F94">
        <w:rPr>
          <w:rFonts w:ascii="Arial" w:hAnsi="Arial" w:cs="Arial"/>
          <w:i/>
          <w:sz w:val="20"/>
          <w:szCs w:val="20"/>
        </w:rPr>
        <w:t>Задачи с «черным ящиком».</w:t>
      </w:r>
    </w:p>
    <w:p w:rsidR="000554A9" w:rsidRPr="00296F94" w:rsidRDefault="000554A9" w:rsidP="000554A9">
      <w:pPr>
        <w:ind w:firstLine="709"/>
        <w:jc w:val="both"/>
        <w:rPr>
          <w:rFonts w:ascii="Arial" w:hAnsi="Arial" w:cs="Arial"/>
          <w:sz w:val="20"/>
          <w:szCs w:val="20"/>
        </w:rPr>
      </w:pPr>
      <w:proofErr w:type="gramStart"/>
      <w:r w:rsidRPr="00296F94">
        <w:rPr>
          <w:rFonts w:ascii="Arial" w:hAnsi="Arial" w:cs="Arial"/>
          <w:sz w:val="20"/>
          <w:szCs w:val="20"/>
        </w:rPr>
        <w:t xml:space="preserve">Такие задачи развивают мышление, вооружают методом познания, поскольку, исследуя «черный ящик», учащиеся проходят все звенья научного поиска: накопление фактов, их анализ, выдвижение гипотезы, формулирование следствий из нее, проверочный эксперимент, формулировка вывода. </w:t>
      </w:r>
      <w:proofErr w:type="gramEnd"/>
    </w:p>
    <w:p w:rsidR="000554A9" w:rsidRPr="00296F94" w:rsidRDefault="000554A9" w:rsidP="000554A9">
      <w:pPr>
        <w:ind w:firstLine="709"/>
        <w:jc w:val="both"/>
        <w:rPr>
          <w:rFonts w:ascii="Arial" w:hAnsi="Arial" w:cs="Arial"/>
          <w:i/>
          <w:sz w:val="20"/>
          <w:szCs w:val="20"/>
        </w:rPr>
      </w:pPr>
      <w:r w:rsidRPr="00296F94">
        <w:rPr>
          <w:rFonts w:ascii="Arial" w:hAnsi="Arial" w:cs="Arial"/>
          <w:sz w:val="20"/>
          <w:szCs w:val="20"/>
        </w:rPr>
        <w:t xml:space="preserve">Этот вид задач уместно применять в 8, 11 классах при закреплении темы «Соединение проводников». </w:t>
      </w:r>
      <w:r w:rsidRPr="00296F94">
        <w:rPr>
          <w:rFonts w:ascii="Arial" w:hAnsi="Arial" w:cs="Arial"/>
          <w:i/>
          <w:sz w:val="20"/>
          <w:szCs w:val="20"/>
        </w:rPr>
        <w:t>В черном ящике имеется три резистора с сопротивлением: 5 Ом, 5 Ом, 1 Ом. Как соединены эти резисторы?</w:t>
      </w:r>
    </w:p>
    <w:p w:rsidR="000554A9" w:rsidRPr="00296F94" w:rsidRDefault="000554A9" w:rsidP="000554A9">
      <w:pPr>
        <w:ind w:firstLine="709"/>
        <w:jc w:val="both"/>
        <w:rPr>
          <w:rFonts w:ascii="Arial" w:hAnsi="Arial" w:cs="Arial"/>
          <w:i/>
          <w:sz w:val="20"/>
          <w:szCs w:val="20"/>
        </w:rPr>
      </w:pPr>
      <w:r w:rsidRPr="00296F94">
        <w:rPr>
          <w:rFonts w:ascii="Arial" w:hAnsi="Arial" w:cs="Arial"/>
          <w:i/>
          <w:sz w:val="20"/>
          <w:szCs w:val="20"/>
        </w:rPr>
        <w:t>Задачи, позволяющие овладеть методом познания.</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Решая </w:t>
      </w:r>
      <w:r w:rsidRPr="00296F94">
        <w:rPr>
          <w:rFonts w:ascii="Arial" w:hAnsi="Arial" w:cs="Arial"/>
          <w:i/>
          <w:sz w:val="20"/>
          <w:szCs w:val="20"/>
        </w:rPr>
        <w:t>задачи</w:t>
      </w:r>
      <w:r w:rsidRPr="00296F94">
        <w:rPr>
          <w:rFonts w:ascii="Arial" w:hAnsi="Arial" w:cs="Arial"/>
          <w:sz w:val="20"/>
          <w:szCs w:val="20"/>
        </w:rPr>
        <w:t xml:space="preserve">, учащиеся делают открытия (уже известные науке, но они об этом не всегда знают). Эти открытия вызывают хорошие эмоциональные переживания от преодоления трудностей, счастье творческой удачи. </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Зависит ли сила трения от площади соприкасающихся поверхностей. На этот вопрос часто дают утвердительный ответ. Проведя </w:t>
      </w:r>
      <w:proofErr w:type="gramStart"/>
      <w:r w:rsidRPr="00296F94">
        <w:rPr>
          <w:rFonts w:ascii="Arial" w:hAnsi="Arial" w:cs="Arial"/>
          <w:sz w:val="20"/>
          <w:szCs w:val="20"/>
        </w:rPr>
        <w:t>опыт</w:t>
      </w:r>
      <w:proofErr w:type="gramEnd"/>
      <w:r w:rsidRPr="00296F94">
        <w:rPr>
          <w:rFonts w:ascii="Arial" w:hAnsi="Arial" w:cs="Arial"/>
          <w:sz w:val="20"/>
          <w:szCs w:val="20"/>
        </w:rPr>
        <w:t xml:space="preserve"> учащиеся делают вывод, что  </w:t>
      </w:r>
      <w:r w:rsidRPr="00296F94">
        <w:rPr>
          <w:rFonts w:ascii="Arial" w:hAnsi="Arial" w:cs="Arial"/>
          <w:i/>
          <w:sz w:val="20"/>
          <w:szCs w:val="20"/>
        </w:rPr>
        <w:t xml:space="preserve"> </w:t>
      </w:r>
      <w:r w:rsidRPr="00296F94">
        <w:rPr>
          <w:rFonts w:ascii="Arial" w:hAnsi="Arial" w:cs="Arial"/>
          <w:sz w:val="20"/>
          <w:szCs w:val="20"/>
        </w:rPr>
        <w:t>сила трения не зависит от площади поверхности соприкасающихся тел.</w:t>
      </w:r>
    </w:p>
    <w:p w:rsidR="000554A9" w:rsidRPr="00296F94" w:rsidRDefault="000554A9" w:rsidP="000554A9">
      <w:pPr>
        <w:ind w:firstLine="709"/>
        <w:jc w:val="both"/>
        <w:rPr>
          <w:rFonts w:ascii="Arial" w:hAnsi="Arial" w:cs="Arial"/>
          <w:i/>
          <w:sz w:val="20"/>
          <w:szCs w:val="20"/>
        </w:rPr>
      </w:pPr>
      <w:r w:rsidRPr="00296F94">
        <w:rPr>
          <w:rFonts w:ascii="Arial" w:hAnsi="Arial" w:cs="Arial"/>
          <w:i/>
          <w:sz w:val="20"/>
          <w:szCs w:val="20"/>
        </w:rPr>
        <w:t>Задания на поиск и объяснение народных погодных и бытовых примет.</w:t>
      </w:r>
    </w:p>
    <w:p w:rsidR="000554A9" w:rsidRPr="00296F94" w:rsidRDefault="000554A9" w:rsidP="000554A9">
      <w:pPr>
        <w:ind w:firstLine="709"/>
        <w:jc w:val="both"/>
        <w:rPr>
          <w:rFonts w:ascii="Arial" w:hAnsi="Arial" w:cs="Arial"/>
          <w:sz w:val="20"/>
          <w:szCs w:val="20"/>
        </w:rPr>
      </w:pPr>
      <w:r w:rsidRPr="00296F94">
        <w:rPr>
          <w:rFonts w:ascii="Arial" w:hAnsi="Arial" w:cs="Arial"/>
          <w:sz w:val="20"/>
          <w:szCs w:val="20"/>
        </w:rPr>
        <w:t xml:space="preserve">Учащимся нравится задания, связанные с природой, народным бытом и народными приметами. Это вызывает интерес, позволяет научить ребят применять законы физики к </w:t>
      </w:r>
      <w:proofErr w:type="gramStart"/>
      <w:r w:rsidRPr="00296F94">
        <w:rPr>
          <w:rFonts w:ascii="Arial" w:hAnsi="Arial" w:cs="Arial"/>
          <w:sz w:val="20"/>
          <w:szCs w:val="20"/>
        </w:rPr>
        <w:t>происходящими</w:t>
      </w:r>
      <w:proofErr w:type="gramEnd"/>
      <w:r w:rsidRPr="00296F94">
        <w:rPr>
          <w:rFonts w:ascii="Arial" w:hAnsi="Arial" w:cs="Arial"/>
          <w:sz w:val="20"/>
          <w:szCs w:val="20"/>
        </w:rPr>
        <w:t xml:space="preserve"> вокруг них изменениям. Ребята находят приметы и пытаются их объяснить самостоятельно, делятся на уроках с классом. </w:t>
      </w:r>
    </w:p>
    <w:p w:rsidR="007A709D" w:rsidRPr="00296F94" w:rsidRDefault="007A709D" w:rsidP="00296F94">
      <w:pPr>
        <w:jc w:val="both"/>
        <w:rPr>
          <w:rFonts w:ascii="Arial" w:hAnsi="Arial" w:cs="Arial"/>
          <w:b/>
          <w:sz w:val="20"/>
          <w:szCs w:val="20"/>
        </w:rPr>
      </w:pPr>
      <w:r w:rsidRPr="00296F94">
        <w:rPr>
          <w:rFonts w:ascii="Arial" w:hAnsi="Arial" w:cs="Arial"/>
          <w:b/>
          <w:color w:val="92D050"/>
          <w:sz w:val="20"/>
          <w:szCs w:val="20"/>
          <w:lang w:val="en-US"/>
        </w:rPr>
        <w:t>VIII</w:t>
      </w:r>
      <w:r w:rsidRPr="00296F94">
        <w:rPr>
          <w:rFonts w:ascii="Arial" w:hAnsi="Arial" w:cs="Arial"/>
          <w:b/>
          <w:color w:val="92D050"/>
          <w:sz w:val="20"/>
          <w:szCs w:val="20"/>
        </w:rPr>
        <w:t>. Результативность</w:t>
      </w:r>
      <w:r w:rsidRPr="00296F94">
        <w:rPr>
          <w:rFonts w:ascii="Arial" w:hAnsi="Arial" w:cs="Arial"/>
          <w:b/>
          <w:sz w:val="20"/>
          <w:szCs w:val="20"/>
        </w:rPr>
        <w:t>.</w:t>
      </w:r>
    </w:p>
    <w:p w:rsidR="000112D5" w:rsidRPr="00296F94" w:rsidRDefault="000112D5" w:rsidP="00296F94">
      <w:pPr>
        <w:pStyle w:val="a3"/>
        <w:jc w:val="both"/>
        <w:rPr>
          <w:rFonts w:ascii="Arial" w:hAnsi="Arial" w:cs="Arial"/>
          <w:sz w:val="20"/>
          <w:szCs w:val="20"/>
        </w:rPr>
      </w:pPr>
      <w:r w:rsidRPr="00296F94">
        <w:rPr>
          <w:rFonts w:ascii="Arial" w:hAnsi="Arial" w:cs="Arial"/>
          <w:sz w:val="20"/>
          <w:szCs w:val="20"/>
        </w:rPr>
        <w:t xml:space="preserve">Физика – это один из немногих школьных предметов, в ходе усвоения которого ученики вовлекаются во все этапы научного познания – от наблюдения явлений и их эмпирического исследования до выдвижения гипотез, выявления на их основе следствий и  экспериментальной верификации выводов. </w:t>
      </w:r>
    </w:p>
    <w:p w:rsidR="000112D5" w:rsidRPr="00296F94" w:rsidRDefault="000112D5" w:rsidP="000112D5">
      <w:pPr>
        <w:pStyle w:val="a3"/>
        <w:jc w:val="both"/>
        <w:rPr>
          <w:rFonts w:ascii="Arial" w:hAnsi="Arial" w:cs="Arial"/>
          <w:sz w:val="20"/>
          <w:szCs w:val="20"/>
        </w:rPr>
      </w:pPr>
      <w:r w:rsidRPr="00296F94">
        <w:rPr>
          <w:rFonts w:ascii="Arial" w:hAnsi="Arial" w:cs="Arial"/>
          <w:sz w:val="20"/>
          <w:szCs w:val="20"/>
        </w:rPr>
        <w:t xml:space="preserve">Не прожитое </w:t>
      </w:r>
      <w:proofErr w:type="spellStart"/>
      <w:r w:rsidRPr="00296F94">
        <w:rPr>
          <w:rFonts w:ascii="Arial" w:hAnsi="Arial" w:cs="Arial"/>
          <w:sz w:val="20"/>
          <w:szCs w:val="20"/>
        </w:rPr>
        <w:t>деятельностно</w:t>
      </w:r>
      <w:proofErr w:type="spellEnd"/>
      <w:r w:rsidRPr="00296F94">
        <w:rPr>
          <w:rFonts w:ascii="Arial" w:hAnsi="Arial" w:cs="Arial"/>
          <w:sz w:val="20"/>
          <w:szCs w:val="20"/>
        </w:rPr>
        <w:t xml:space="preserve"> знание мертво и бесполезно. Важнейшим побудителем любой деятельности является интерес. Для того чтобы он возник, ничего нельзя давать детям в «готовом виде»: все (или почти все) знания и умения учащиеся должны добывать в процессе их личного труда – индивидуального или в малых группах.</w:t>
      </w:r>
    </w:p>
    <w:p w:rsidR="003C4632" w:rsidRPr="00296F94" w:rsidRDefault="003C4632" w:rsidP="003C4632">
      <w:p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b/>
          <w:bCs/>
          <w:color w:val="000000" w:themeColor="text1"/>
          <w:sz w:val="20"/>
          <w:szCs w:val="20"/>
          <w:lang w:eastAsia="ru-RU"/>
        </w:rPr>
        <w:t>Результатом формирования познавательных универсальных учебных действий будут являться умения:</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произвольно и осознанно владеть общим приемом решения учебных задач;</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использовать знаково-символические средства, в том числе модели и схемы для решения учебных задач;</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уметь осуществлять анализ объектов с выделением существенных и несущественных признаков;</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уметь осуществлять синтез как составление целого из частей;</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уметь осуществлять сравнение, классификацию по заданным критериям;</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уметь устанавливать причинно-следственные связи;</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lastRenderedPageBreak/>
        <w:t>уметь строить рассуждения в форме связи простых суждений об объекте, его строении, свойствах и связях;</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владеть общим приемом решения учебных задач;</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создавать и преобразовывать модели и схемы для решения задач;</w:t>
      </w:r>
    </w:p>
    <w:p w:rsidR="003C4632" w:rsidRPr="00296F94" w:rsidRDefault="003C4632" w:rsidP="003C4632">
      <w:pPr>
        <w:numPr>
          <w:ilvl w:val="0"/>
          <w:numId w:val="5"/>
        </w:numPr>
        <w:spacing w:before="100" w:beforeAutospacing="1" w:after="100" w:afterAutospacing="1" w:line="240" w:lineRule="auto"/>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уметь осуществлять выбор наиболее эффективных способов решения образовательных задач в зависимости от конкретных условий.</w:t>
      </w:r>
    </w:p>
    <w:p w:rsidR="003C4632" w:rsidRPr="00296F94" w:rsidRDefault="006B6915" w:rsidP="006B6915">
      <w:pPr>
        <w:spacing w:before="100" w:beforeAutospacing="1" w:after="100" w:afterAutospacing="1" w:line="240" w:lineRule="auto"/>
        <w:ind w:left="360"/>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 xml:space="preserve">Для отслеживания результатов своей деятельности систематически провожу мониторинг качества усвоения знаний учащимися по </w:t>
      </w:r>
      <w:proofErr w:type="spellStart"/>
      <w:r w:rsidRPr="00296F94">
        <w:rPr>
          <w:rFonts w:ascii="Arial" w:eastAsia="Times New Roman" w:hAnsi="Arial" w:cs="Arial"/>
          <w:color w:val="000000" w:themeColor="text1"/>
          <w:sz w:val="20"/>
          <w:szCs w:val="20"/>
          <w:lang w:eastAsia="ru-RU"/>
        </w:rPr>
        <w:t>предмету</w:t>
      </w:r>
      <w:proofErr w:type="gramStart"/>
      <w:r w:rsidRPr="00296F94">
        <w:rPr>
          <w:rFonts w:ascii="Arial" w:eastAsia="Times New Roman" w:hAnsi="Arial" w:cs="Arial"/>
          <w:color w:val="000000" w:themeColor="text1"/>
          <w:sz w:val="20"/>
          <w:szCs w:val="20"/>
          <w:lang w:eastAsia="ru-RU"/>
        </w:rPr>
        <w:t>,о</w:t>
      </w:r>
      <w:proofErr w:type="gramEnd"/>
      <w:r w:rsidRPr="00296F94">
        <w:rPr>
          <w:rFonts w:ascii="Arial" w:eastAsia="Times New Roman" w:hAnsi="Arial" w:cs="Arial"/>
          <w:color w:val="000000" w:themeColor="text1"/>
          <w:sz w:val="20"/>
          <w:szCs w:val="20"/>
          <w:lang w:eastAsia="ru-RU"/>
        </w:rPr>
        <w:t>тслеживаю</w:t>
      </w:r>
      <w:proofErr w:type="spellEnd"/>
      <w:r w:rsidRPr="00296F94">
        <w:rPr>
          <w:rFonts w:ascii="Arial" w:eastAsia="Times New Roman" w:hAnsi="Arial" w:cs="Arial"/>
          <w:color w:val="000000" w:themeColor="text1"/>
          <w:sz w:val="20"/>
          <w:szCs w:val="20"/>
          <w:lang w:eastAsia="ru-RU"/>
        </w:rPr>
        <w:t xml:space="preserve"> степень </w:t>
      </w:r>
      <w:proofErr w:type="spellStart"/>
      <w:r w:rsidRPr="00296F94">
        <w:rPr>
          <w:rFonts w:ascii="Arial" w:eastAsia="Times New Roman" w:hAnsi="Arial" w:cs="Arial"/>
          <w:color w:val="000000" w:themeColor="text1"/>
          <w:sz w:val="20"/>
          <w:szCs w:val="20"/>
          <w:lang w:eastAsia="ru-RU"/>
        </w:rPr>
        <w:t>обученности</w:t>
      </w:r>
      <w:proofErr w:type="spellEnd"/>
      <w:r w:rsidRPr="00296F94">
        <w:rPr>
          <w:rFonts w:ascii="Arial" w:eastAsia="Times New Roman" w:hAnsi="Arial" w:cs="Arial"/>
          <w:color w:val="000000" w:themeColor="text1"/>
          <w:sz w:val="20"/>
          <w:szCs w:val="20"/>
          <w:lang w:eastAsia="ru-RU"/>
        </w:rPr>
        <w:t xml:space="preserve"> детей (СОУ) по методике В.П. Симонова, уровня </w:t>
      </w:r>
      <w:proofErr w:type="spellStart"/>
      <w:r w:rsidRPr="00296F94">
        <w:rPr>
          <w:rFonts w:ascii="Arial" w:eastAsia="Times New Roman" w:hAnsi="Arial" w:cs="Arial"/>
          <w:color w:val="000000" w:themeColor="text1"/>
          <w:sz w:val="20"/>
          <w:szCs w:val="20"/>
          <w:lang w:eastAsia="ru-RU"/>
        </w:rPr>
        <w:t>сформированности</w:t>
      </w:r>
      <w:proofErr w:type="spellEnd"/>
      <w:r w:rsidRPr="00296F94">
        <w:rPr>
          <w:rFonts w:ascii="Arial" w:eastAsia="Times New Roman" w:hAnsi="Arial" w:cs="Arial"/>
          <w:color w:val="000000" w:themeColor="text1"/>
          <w:sz w:val="20"/>
          <w:szCs w:val="20"/>
          <w:lang w:eastAsia="ru-RU"/>
        </w:rPr>
        <w:t xml:space="preserve"> </w:t>
      </w:r>
      <w:proofErr w:type="spellStart"/>
      <w:r w:rsidRPr="00296F94">
        <w:rPr>
          <w:rFonts w:ascii="Arial" w:eastAsia="Times New Roman" w:hAnsi="Arial" w:cs="Arial"/>
          <w:color w:val="000000" w:themeColor="text1"/>
          <w:sz w:val="20"/>
          <w:szCs w:val="20"/>
          <w:lang w:eastAsia="ru-RU"/>
        </w:rPr>
        <w:t>общеучебных</w:t>
      </w:r>
      <w:proofErr w:type="spellEnd"/>
      <w:r w:rsidRPr="00296F94">
        <w:rPr>
          <w:rFonts w:ascii="Arial" w:eastAsia="Times New Roman" w:hAnsi="Arial" w:cs="Arial"/>
          <w:color w:val="000000" w:themeColor="text1"/>
          <w:sz w:val="20"/>
          <w:szCs w:val="20"/>
          <w:lang w:eastAsia="ru-RU"/>
        </w:rPr>
        <w:t xml:space="preserve"> умений и навыков школьников ( </w:t>
      </w:r>
      <w:proofErr w:type="spellStart"/>
      <w:r w:rsidRPr="00296F94">
        <w:rPr>
          <w:rFonts w:ascii="Arial" w:eastAsia="Times New Roman" w:hAnsi="Arial" w:cs="Arial"/>
          <w:color w:val="000000" w:themeColor="text1"/>
          <w:sz w:val="20"/>
          <w:szCs w:val="20"/>
          <w:lang w:eastAsia="ru-RU"/>
        </w:rPr>
        <w:t>М.Ступницкая</w:t>
      </w:r>
      <w:proofErr w:type="spellEnd"/>
      <w:r w:rsidRPr="00296F94">
        <w:rPr>
          <w:rFonts w:ascii="Arial" w:eastAsia="Times New Roman" w:hAnsi="Arial" w:cs="Arial"/>
          <w:color w:val="000000" w:themeColor="text1"/>
          <w:sz w:val="20"/>
          <w:szCs w:val="20"/>
          <w:lang w:eastAsia="ru-RU"/>
        </w:rPr>
        <w:t xml:space="preserve">),уровня тревожности ( </w:t>
      </w:r>
      <w:proofErr w:type="spellStart"/>
      <w:r w:rsidRPr="00296F94">
        <w:rPr>
          <w:rFonts w:ascii="Arial" w:eastAsia="Times New Roman" w:hAnsi="Arial" w:cs="Arial"/>
          <w:color w:val="000000" w:themeColor="text1"/>
          <w:sz w:val="20"/>
          <w:szCs w:val="20"/>
          <w:lang w:eastAsia="ru-RU"/>
        </w:rPr>
        <w:t>Ю.Л.Ханин</w:t>
      </w:r>
      <w:proofErr w:type="spellEnd"/>
      <w:r w:rsidRPr="00296F94">
        <w:rPr>
          <w:rFonts w:ascii="Arial" w:eastAsia="Times New Roman" w:hAnsi="Arial" w:cs="Arial"/>
          <w:color w:val="000000" w:themeColor="text1"/>
          <w:sz w:val="20"/>
          <w:szCs w:val="20"/>
          <w:lang w:eastAsia="ru-RU"/>
        </w:rPr>
        <w:t xml:space="preserve">), веду наблюдения за проявлением познавательного интереса учащихся на занятиях ( в основу взята анкета Н.Г. </w:t>
      </w:r>
      <w:proofErr w:type="spellStart"/>
      <w:r w:rsidRPr="00296F94">
        <w:rPr>
          <w:rFonts w:ascii="Arial" w:eastAsia="Times New Roman" w:hAnsi="Arial" w:cs="Arial"/>
          <w:color w:val="000000" w:themeColor="text1"/>
          <w:sz w:val="20"/>
          <w:szCs w:val="20"/>
          <w:lang w:eastAsia="ru-RU"/>
        </w:rPr>
        <w:t>Лускановой</w:t>
      </w:r>
      <w:proofErr w:type="spellEnd"/>
      <w:r w:rsidRPr="00296F94">
        <w:rPr>
          <w:rFonts w:ascii="Arial" w:eastAsia="Times New Roman" w:hAnsi="Arial" w:cs="Arial"/>
          <w:color w:val="000000" w:themeColor="text1"/>
          <w:sz w:val="20"/>
          <w:szCs w:val="20"/>
          <w:lang w:eastAsia="ru-RU"/>
        </w:rPr>
        <w:t>),</w:t>
      </w:r>
    </w:p>
    <w:p w:rsidR="00A0607F" w:rsidRPr="00296F94" w:rsidRDefault="00A0607F" w:rsidP="006B6915">
      <w:pPr>
        <w:spacing w:before="100" w:beforeAutospacing="1" w:after="100" w:afterAutospacing="1" w:line="240" w:lineRule="auto"/>
        <w:ind w:left="360"/>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Результаты моей педагогической деятельности положительные: успеваемость-100%, качество знаний 37-70%.</w:t>
      </w:r>
    </w:p>
    <w:p w:rsidR="00A0607F" w:rsidRPr="00296F94" w:rsidRDefault="00A0607F" w:rsidP="006B6915">
      <w:pPr>
        <w:spacing w:before="100" w:beforeAutospacing="1" w:after="100" w:afterAutospacing="1" w:line="240" w:lineRule="auto"/>
        <w:ind w:left="360"/>
        <w:jc w:val="both"/>
        <w:rPr>
          <w:rFonts w:ascii="Arial" w:eastAsia="Times New Roman" w:hAnsi="Arial" w:cs="Arial"/>
          <w:color w:val="000000" w:themeColor="text1"/>
          <w:sz w:val="20"/>
          <w:szCs w:val="20"/>
          <w:lang w:eastAsia="ru-RU"/>
        </w:rPr>
      </w:pPr>
      <w:r w:rsidRPr="00296F94">
        <w:rPr>
          <w:rFonts w:ascii="Arial" w:eastAsia="Times New Roman" w:hAnsi="Arial" w:cs="Arial"/>
          <w:color w:val="000000" w:themeColor="text1"/>
          <w:sz w:val="20"/>
          <w:szCs w:val="20"/>
          <w:lang w:eastAsia="ru-RU"/>
        </w:rPr>
        <w:t xml:space="preserve">В течение последних лет мои ученики принимают активное участие во Всероссийских олимпиадах « </w:t>
      </w:r>
      <w:proofErr w:type="spellStart"/>
      <w:r w:rsidRPr="00296F94">
        <w:rPr>
          <w:rFonts w:ascii="Arial" w:eastAsia="Times New Roman" w:hAnsi="Arial" w:cs="Arial"/>
          <w:color w:val="000000" w:themeColor="text1"/>
          <w:sz w:val="20"/>
          <w:szCs w:val="20"/>
          <w:lang w:eastAsia="ru-RU"/>
        </w:rPr>
        <w:t>Олимпус</w:t>
      </w:r>
      <w:proofErr w:type="spellEnd"/>
      <w:r w:rsidRPr="00296F94">
        <w:rPr>
          <w:rFonts w:ascii="Arial" w:eastAsia="Times New Roman" w:hAnsi="Arial" w:cs="Arial"/>
          <w:color w:val="000000" w:themeColor="text1"/>
          <w:sz w:val="20"/>
          <w:szCs w:val="20"/>
          <w:lang w:eastAsia="ru-RU"/>
        </w:rPr>
        <w:t>», «Человек и природа» и показывают неплохие результаты.</w:t>
      </w:r>
    </w:p>
    <w:p w:rsidR="003C4632" w:rsidRPr="00296F94" w:rsidRDefault="003C4632" w:rsidP="000112D5">
      <w:pPr>
        <w:pStyle w:val="a3"/>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7A709D" w:rsidRPr="00296F94" w:rsidRDefault="007A709D" w:rsidP="000554A9">
      <w:pPr>
        <w:ind w:firstLine="709"/>
        <w:jc w:val="both"/>
        <w:rPr>
          <w:rFonts w:ascii="Arial" w:hAnsi="Arial" w:cs="Arial"/>
          <w:sz w:val="20"/>
          <w:szCs w:val="20"/>
        </w:rPr>
      </w:pPr>
    </w:p>
    <w:p w:rsidR="000554A9" w:rsidRPr="00296F94" w:rsidRDefault="000554A9" w:rsidP="000554A9">
      <w:pPr>
        <w:ind w:left="-1134" w:right="-1134"/>
        <w:rPr>
          <w:rFonts w:ascii="Arial" w:hAnsi="Arial" w:cs="Arial"/>
          <w:b/>
          <w:sz w:val="20"/>
          <w:szCs w:val="20"/>
        </w:rPr>
      </w:pPr>
    </w:p>
    <w:p w:rsidR="0003202A" w:rsidRPr="00296F94" w:rsidRDefault="0003202A" w:rsidP="00A07F30">
      <w:pPr>
        <w:ind w:left="-1134" w:right="-1134"/>
        <w:jc w:val="center"/>
        <w:rPr>
          <w:rFonts w:ascii="Arial" w:hAnsi="Arial" w:cs="Arial"/>
          <w:b/>
          <w:sz w:val="20"/>
          <w:szCs w:val="20"/>
        </w:rPr>
      </w:pPr>
    </w:p>
    <w:p w:rsidR="00A07F30" w:rsidRPr="00296F94" w:rsidRDefault="00A07F30" w:rsidP="00A07F30">
      <w:pPr>
        <w:ind w:left="-1134" w:right="-1134"/>
        <w:jc w:val="center"/>
        <w:rPr>
          <w:rFonts w:ascii="Arial" w:hAnsi="Arial" w:cs="Arial"/>
          <w:b/>
          <w:sz w:val="20"/>
          <w:szCs w:val="20"/>
        </w:rPr>
      </w:pPr>
    </w:p>
    <w:p w:rsidR="00A07F30" w:rsidRPr="00296F94" w:rsidRDefault="00A07F30" w:rsidP="00A07F30">
      <w:pPr>
        <w:ind w:left="-1134" w:right="-1134"/>
        <w:jc w:val="center"/>
        <w:rPr>
          <w:rFonts w:ascii="Arial" w:hAnsi="Arial" w:cs="Arial"/>
          <w:b/>
          <w:sz w:val="20"/>
          <w:szCs w:val="20"/>
        </w:rPr>
      </w:pPr>
    </w:p>
    <w:p w:rsidR="00A07F30" w:rsidRPr="00296F94" w:rsidRDefault="00A07F30" w:rsidP="00A07F30">
      <w:pPr>
        <w:ind w:left="-1134" w:right="-1134"/>
        <w:jc w:val="center"/>
        <w:rPr>
          <w:rFonts w:ascii="Arial" w:hAnsi="Arial" w:cs="Arial"/>
          <w:b/>
          <w:sz w:val="20"/>
          <w:szCs w:val="20"/>
        </w:rPr>
      </w:pPr>
    </w:p>
    <w:p w:rsidR="00A07F30" w:rsidRPr="00296F94" w:rsidRDefault="00A07F30" w:rsidP="00A07F30">
      <w:pPr>
        <w:ind w:left="-1134" w:right="-1134"/>
        <w:jc w:val="center"/>
        <w:rPr>
          <w:rFonts w:ascii="Arial" w:hAnsi="Arial" w:cs="Arial"/>
          <w:b/>
          <w:sz w:val="20"/>
          <w:szCs w:val="20"/>
        </w:rPr>
      </w:pPr>
    </w:p>
    <w:sectPr w:rsidR="00A07F30" w:rsidRPr="00296F94" w:rsidSect="00296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975EC"/>
    <w:multiLevelType w:val="multilevel"/>
    <w:tmpl w:val="53788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53B7AD7"/>
    <w:multiLevelType w:val="hybridMultilevel"/>
    <w:tmpl w:val="92A8D85C"/>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5D845F54"/>
    <w:multiLevelType w:val="hybridMultilevel"/>
    <w:tmpl w:val="19E84946"/>
    <w:lvl w:ilvl="0" w:tplc="DD3E112C">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85E2240"/>
    <w:multiLevelType w:val="hybridMultilevel"/>
    <w:tmpl w:val="AC12A09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7C9B2984"/>
    <w:multiLevelType w:val="hybridMultilevel"/>
    <w:tmpl w:val="081A51C8"/>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07F30"/>
    <w:rsid w:val="000112D5"/>
    <w:rsid w:val="0003202A"/>
    <w:rsid w:val="000554A9"/>
    <w:rsid w:val="000B2B45"/>
    <w:rsid w:val="000C6405"/>
    <w:rsid w:val="00170418"/>
    <w:rsid w:val="001F1462"/>
    <w:rsid w:val="001F53EF"/>
    <w:rsid w:val="00296F94"/>
    <w:rsid w:val="003138C3"/>
    <w:rsid w:val="00340631"/>
    <w:rsid w:val="003C4632"/>
    <w:rsid w:val="00474F54"/>
    <w:rsid w:val="00493C67"/>
    <w:rsid w:val="004A0D2D"/>
    <w:rsid w:val="00524D00"/>
    <w:rsid w:val="006065A6"/>
    <w:rsid w:val="006920B4"/>
    <w:rsid w:val="006B6915"/>
    <w:rsid w:val="00732B1D"/>
    <w:rsid w:val="007A709D"/>
    <w:rsid w:val="007B0ED8"/>
    <w:rsid w:val="007E36FB"/>
    <w:rsid w:val="00881112"/>
    <w:rsid w:val="00881723"/>
    <w:rsid w:val="00930A68"/>
    <w:rsid w:val="00A0607F"/>
    <w:rsid w:val="00A07F30"/>
    <w:rsid w:val="00A13052"/>
    <w:rsid w:val="00AA4E7B"/>
    <w:rsid w:val="00B03745"/>
    <w:rsid w:val="00C37ED9"/>
    <w:rsid w:val="00C6476B"/>
    <w:rsid w:val="00C849C2"/>
    <w:rsid w:val="00D11015"/>
    <w:rsid w:val="00D21980"/>
    <w:rsid w:val="00D47083"/>
    <w:rsid w:val="00D529C3"/>
    <w:rsid w:val="00DB2655"/>
    <w:rsid w:val="00EF5BA2"/>
    <w:rsid w:val="00F05225"/>
    <w:rsid w:val="00F464DF"/>
    <w:rsid w:val="00F94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F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12D5"/>
    <w:pPr>
      <w:spacing w:after="0" w:line="240" w:lineRule="auto"/>
      <w:ind w:firstLine="540"/>
    </w:pPr>
    <w:rPr>
      <w:rFonts w:ascii="Times New Roman" w:eastAsia="Times New Roman" w:hAnsi="Times New Roman" w:cs="Times New Roman"/>
      <w:sz w:val="36"/>
      <w:szCs w:val="24"/>
      <w:lang w:eastAsia="ru-RU"/>
    </w:rPr>
  </w:style>
  <w:style w:type="character" w:customStyle="1" w:styleId="a4">
    <w:name w:val="Основной текст с отступом Знак"/>
    <w:basedOn w:val="a0"/>
    <w:link w:val="a3"/>
    <w:rsid w:val="000112D5"/>
    <w:rPr>
      <w:rFonts w:ascii="Times New Roman" w:eastAsia="Times New Roman" w:hAnsi="Times New Roman" w:cs="Times New Roman"/>
      <w:sz w:val="36"/>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12D5"/>
    <w:pPr>
      <w:spacing w:after="0" w:line="240" w:lineRule="auto"/>
      <w:ind w:firstLine="540"/>
    </w:pPr>
    <w:rPr>
      <w:rFonts w:ascii="Times New Roman" w:eastAsia="Times New Roman" w:hAnsi="Times New Roman" w:cs="Times New Roman"/>
      <w:sz w:val="36"/>
      <w:szCs w:val="24"/>
      <w:lang w:eastAsia="ru-RU"/>
    </w:rPr>
  </w:style>
  <w:style w:type="character" w:customStyle="1" w:styleId="a4">
    <w:name w:val="Основной текст с отступом Знак"/>
    <w:basedOn w:val="a0"/>
    <w:link w:val="a3"/>
    <w:rsid w:val="000112D5"/>
    <w:rPr>
      <w:rFonts w:ascii="Times New Roman" w:eastAsia="Times New Roman" w:hAnsi="Times New Roman" w:cs="Times New Roman"/>
      <w:sz w:val="3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9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Бумажная">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A51A04-C771-4C26-9E25-D33B78703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9</Pages>
  <Words>3894</Words>
  <Characters>22201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школа-интернат</dc:creator>
  <cp:lastModifiedBy>Олег</cp:lastModifiedBy>
  <cp:revision>26</cp:revision>
  <dcterms:created xsi:type="dcterms:W3CDTF">2014-06-16T05:57:00Z</dcterms:created>
  <dcterms:modified xsi:type="dcterms:W3CDTF">2014-11-25T13:22:00Z</dcterms:modified>
</cp:coreProperties>
</file>