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0" w:rsidRPr="00D44700" w:rsidRDefault="00D44700" w:rsidP="00D4470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7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Государственное казённое общеобразовательное учреждение Владимирской области</w:t>
      </w:r>
    </w:p>
    <w:p w:rsidR="00D44700" w:rsidRPr="00D44700" w:rsidRDefault="00D44700" w:rsidP="00D4470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7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«Специальная (коррекционная) общеобразовательная школа - интернат г. Владимира </w:t>
      </w:r>
    </w:p>
    <w:p w:rsidR="00D44700" w:rsidRPr="00D44700" w:rsidRDefault="00D44700" w:rsidP="00D44700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47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слепых и слабовидящих детей»</w:t>
      </w:r>
    </w:p>
    <w:p w:rsidR="00D44700" w:rsidRDefault="00D44700" w:rsidP="00D44700">
      <w:pPr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D44700" w:rsidRDefault="00D44700" w:rsidP="00D44700">
      <w:pPr>
        <w:jc w:val="center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D44700" w:rsidRDefault="00D44700" w:rsidP="00D44700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D44700" w:rsidRDefault="00D44700" w:rsidP="00D44700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D44700" w:rsidRDefault="00D44700" w:rsidP="00D44700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D44700" w:rsidRDefault="00D44700" w:rsidP="00D44700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613DE3" w:rsidRDefault="00613DE3" w:rsidP="00D44700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613DE3" w:rsidRDefault="00613DE3" w:rsidP="00D44700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D44700" w:rsidRDefault="00D44700" w:rsidP="00D44700">
      <w:pPr>
        <w:rPr>
          <w:rFonts w:ascii="Times New Roman" w:hAnsi="Times New Roman" w:cs="Times New Roman"/>
          <w:sz w:val="16"/>
          <w:szCs w:val="16"/>
          <w:u w:val="single"/>
        </w:rPr>
      </w:pPr>
    </w:p>
    <w:p w:rsidR="00D44700" w:rsidRPr="000C3334" w:rsidRDefault="00D44700" w:rsidP="00D44700">
      <w:pPr>
        <w:rPr>
          <w:rFonts w:ascii="Times New Roman" w:eastAsiaTheme="minorEastAsia" w:hAnsi="Times New Roman" w:cs="Times New Roman"/>
          <w:b/>
          <w:sz w:val="44"/>
          <w:szCs w:val="44"/>
          <w:lang w:eastAsia="ru-RU"/>
        </w:rPr>
      </w:pP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Выступление на педагогическом совете:</w:t>
      </w:r>
    </w:p>
    <w:p w:rsidR="00D44700" w:rsidRPr="00D44700" w:rsidRDefault="00D44700" w:rsidP="00D44700">
      <w:pPr>
        <w:spacing w:after="0"/>
        <w:jc w:val="center"/>
        <w:rPr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«Основные направления концепции модернизации образования в Российской Федерации»</w:t>
      </w:r>
    </w:p>
    <w:p w:rsidR="00D44700" w:rsidRDefault="00D44700" w:rsidP="00D44700">
      <w:pPr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D44700" w:rsidRPr="005E1439" w:rsidRDefault="00D44700" w:rsidP="00D44700">
      <w:pPr>
        <w:spacing w:after="0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D44700" w:rsidRDefault="00D44700" w:rsidP="00D44700">
      <w:pPr>
        <w:spacing w:after="0"/>
        <w:ind w:left="4248" w:firstLine="708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D44700" w:rsidRPr="00381C78" w:rsidRDefault="00D44700" w:rsidP="00D44700">
      <w:pPr>
        <w:spacing w:after="0"/>
        <w:ind w:left="4248" w:firstLine="708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381C78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учитель:</w:t>
      </w:r>
      <w:r w:rsidRPr="003C62AD"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>Градусова</w:t>
      </w:r>
      <w:proofErr w:type="spellEnd"/>
      <w:r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  <w:t xml:space="preserve"> Ю.М.</w:t>
      </w: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D44700" w:rsidRDefault="00D44700" w:rsidP="00D44700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D44700" w:rsidRPr="00EB0692" w:rsidRDefault="00D44700" w:rsidP="00EB0692">
      <w:pPr>
        <w:spacing w:after="0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  <w:lang w:val="en-US"/>
        </w:rPr>
      </w:pPr>
    </w:p>
    <w:p w:rsidR="00D44700" w:rsidRDefault="00D44700" w:rsidP="00D44700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44700" w:rsidRDefault="00D44700" w:rsidP="00D44700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D32BF" w:rsidRPr="00D44700" w:rsidRDefault="00DD32BF" w:rsidP="00A92D78">
      <w:pPr>
        <w:pStyle w:val="a3"/>
        <w:spacing w:line="270" w:lineRule="atLeast"/>
        <w:rPr>
          <w:rStyle w:val="a4"/>
          <w:rFonts w:ascii="Verdana" w:hAnsi="Verdana" w:cs="Tahoma"/>
          <w:color w:val="666666"/>
        </w:rPr>
      </w:pPr>
    </w:p>
    <w:p w:rsidR="00DD32BF" w:rsidRPr="00EB0692" w:rsidRDefault="00EB0692" w:rsidP="00EB0692">
      <w:pPr>
        <w:spacing w:after="0"/>
        <w:jc w:val="center"/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 Владимир – 202</w:t>
      </w:r>
      <w:r w:rsidRPr="00EB06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</w:t>
      </w:r>
    </w:p>
    <w:p w:rsidR="00A92D78" w:rsidRPr="00EB0692" w:rsidRDefault="00A92D78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rStyle w:val="a4"/>
          <w:color w:val="666666"/>
          <w:sz w:val="28"/>
          <w:szCs w:val="28"/>
        </w:rPr>
        <w:lastRenderedPageBreak/>
        <w:t>Главная задача российской образовательной политики</w:t>
      </w:r>
      <w:r w:rsidRPr="00EB0692">
        <w:rPr>
          <w:rStyle w:val="apple-converted-space"/>
          <w:i/>
          <w:iCs/>
          <w:color w:val="666666"/>
          <w:sz w:val="28"/>
          <w:szCs w:val="28"/>
        </w:rPr>
        <w:t> </w:t>
      </w:r>
      <w:r w:rsidRPr="00EB0692">
        <w:rPr>
          <w:i/>
          <w:iCs/>
          <w:color w:val="666666"/>
          <w:sz w:val="28"/>
          <w:szCs w:val="28"/>
        </w:rPr>
        <w:t xml:space="preserve">- </w:t>
      </w:r>
      <w:r w:rsidRPr="00EB0692">
        <w:rPr>
          <w:iCs/>
          <w:color w:val="666666"/>
          <w:sz w:val="28"/>
          <w:szCs w:val="28"/>
        </w:rPr>
        <w:t>обеспечение современного качества образования на основе сохранения его фундаментальности и соответствия актуальным и перспективным потребностям личности, общества и государства.</w:t>
      </w:r>
    </w:p>
    <w:p w:rsidR="005267E3" w:rsidRPr="00EB0692" w:rsidRDefault="005267E3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Модернизация образования – это процесс адаптации системы образования к современным государственно-политическим и социально-экономическим условиям развития страны, освоение опыта модернизации систем образования более развитых и продвинутых стран.</w:t>
      </w:r>
    </w:p>
    <w:p w:rsidR="005267E3" w:rsidRPr="00EB0692" w:rsidRDefault="005267E3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Модернизация российского образования началась в декабре 2001 года, когда правительством России была утверждена Концепция по его модернизации. Согласно Концепции образование относится к числу основных приоритетных отраслей.</w:t>
      </w:r>
    </w:p>
    <w:p w:rsidR="005267E3" w:rsidRPr="00EB0692" w:rsidRDefault="005267E3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Термин «модернизация», относительно образования приобретает культурологическое и социально-философское содержание, обозначающее особый способ организации образования, отличающийся целенаправленным и управляющим характером.</w:t>
      </w:r>
    </w:p>
    <w:p w:rsidR="005267E3" w:rsidRPr="00EB0692" w:rsidRDefault="005267E3" w:rsidP="00EB0692">
      <w:pPr>
        <w:pStyle w:val="a3"/>
        <w:ind w:left="-567" w:firstLine="567"/>
        <w:rPr>
          <w:color w:val="666666"/>
          <w:sz w:val="28"/>
          <w:szCs w:val="28"/>
        </w:rPr>
      </w:pPr>
      <w:r w:rsidRPr="00EB0692">
        <w:rPr>
          <w:b/>
          <w:bCs/>
          <w:color w:val="666666"/>
          <w:sz w:val="28"/>
          <w:szCs w:val="28"/>
        </w:rPr>
        <w:t>Модернизация образования</w:t>
      </w:r>
      <w:r w:rsidRPr="00EB0692">
        <w:rPr>
          <w:color w:val="666666"/>
          <w:sz w:val="28"/>
          <w:szCs w:val="28"/>
        </w:rPr>
        <w:t> </w:t>
      </w:r>
      <w:r w:rsidRPr="00EB0692">
        <w:rPr>
          <w:i/>
          <w:iCs/>
          <w:color w:val="666666"/>
          <w:sz w:val="28"/>
          <w:szCs w:val="28"/>
        </w:rPr>
        <w:t xml:space="preserve">- </w:t>
      </w:r>
      <w:r w:rsidRPr="00EB0692">
        <w:rPr>
          <w:iCs/>
          <w:color w:val="666666"/>
          <w:sz w:val="28"/>
          <w:szCs w:val="28"/>
        </w:rPr>
        <w:t>это политическая и общенациональная задача, она не должна и не может осуществляться как ведомственный проект</w:t>
      </w:r>
      <w:r w:rsidRPr="00EB0692">
        <w:rPr>
          <w:color w:val="666666"/>
          <w:sz w:val="28"/>
          <w:szCs w:val="28"/>
        </w:rPr>
        <w:t>.</w:t>
      </w:r>
    </w:p>
    <w:p w:rsidR="005267E3" w:rsidRPr="00EB0692" w:rsidRDefault="005267E3" w:rsidP="00EB0692">
      <w:pPr>
        <w:pStyle w:val="a3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Интересы общества и государства в области образования не всегда совпадают с отраслевыми интересами самой системы образования, а потому определение направлений модернизации и развития образования не может замыкаться в рамках образовательного сообщества и образовательного ведомства. Активными субъектами образовательной политики должны стать все граждане России, семья и родительская общественность, федеральные и региональные институты государственной власти, органы местного самоуправления, профессионально-педагогическое сообщество, научные, культурные, коммерческие и общественные институты.</w:t>
      </w:r>
    </w:p>
    <w:p w:rsidR="005267E3" w:rsidRPr="00EB0692" w:rsidRDefault="005267E3" w:rsidP="00EB0692">
      <w:pPr>
        <w:pStyle w:val="a3"/>
        <w:ind w:left="-567" w:firstLine="567"/>
        <w:rPr>
          <w:color w:val="666666"/>
          <w:sz w:val="28"/>
          <w:szCs w:val="28"/>
        </w:rPr>
      </w:pPr>
      <w:r w:rsidRPr="00EB0692">
        <w:rPr>
          <w:b/>
          <w:bCs/>
          <w:color w:val="666666"/>
          <w:sz w:val="28"/>
          <w:szCs w:val="28"/>
        </w:rPr>
        <w:t>Цель модернизации образования</w:t>
      </w:r>
      <w:r w:rsidRPr="00EB0692">
        <w:rPr>
          <w:i/>
          <w:iCs/>
          <w:color w:val="666666"/>
          <w:sz w:val="28"/>
          <w:szCs w:val="28"/>
        </w:rPr>
        <w:t> </w:t>
      </w:r>
      <w:r w:rsidRPr="00EB0692">
        <w:rPr>
          <w:iCs/>
          <w:color w:val="666666"/>
          <w:sz w:val="28"/>
          <w:szCs w:val="28"/>
        </w:rPr>
        <w:t>состоит в создании механизма устойчивого развития системы образования.</w:t>
      </w:r>
    </w:p>
    <w:p w:rsidR="005267E3" w:rsidRPr="00EB0692" w:rsidRDefault="005267E3" w:rsidP="00EB0692">
      <w:pPr>
        <w:pStyle w:val="a3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Для достижения указанной цели будут решаться в первоочередном порядке следующие </w:t>
      </w:r>
      <w:r w:rsidRPr="00EB0692">
        <w:rPr>
          <w:iCs/>
          <w:color w:val="666666"/>
          <w:sz w:val="28"/>
          <w:szCs w:val="28"/>
        </w:rPr>
        <w:t xml:space="preserve">приоритетные, взаимосвязанные </w:t>
      </w:r>
      <w:r w:rsidRPr="00B62A87">
        <w:rPr>
          <w:b/>
          <w:iCs/>
          <w:color w:val="666666"/>
          <w:sz w:val="28"/>
          <w:szCs w:val="28"/>
        </w:rPr>
        <w:t>задачи</w:t>
      </w:r>
      <w:r w:rsidRPr="00EB0692">
        <w:rPr>
          <w:iCs/>
          <w:color w:val="666666"/>
          <w:sz w:val="28"/>
          <w:szCs w:val="28"/>
        </w:rPr>
        <w:t>:</w:t>
      </w:r>
    </w:p>
    <w:p w:rsidR="005267E3" w:rsidRPr="00EB0692" w:rsidRDefault="005267E3" w:rsidP="00B62A87">
      <w:pPr>
        <w:pStyle w:val="a3"/>
        <w:numPr>
          <w:ilvl w:val="0"/>
          <w:numId w:val="5"/>
        </w:numPr>
        <w:rPr>
          <w:color w:val="666666"/>
          <w:sz w:val="28"/>
          <w:szCs w:val="28"/>
        </w:rPr>
      </w:pPr>
      <w:r w:rsidRPr="00EB0692">
        <w:rPr>
          <w:iCs/>
          <w:color w:val="666666"/>
          <w:sz w:val="28"/>
          <w:szCs w:val="28"/>
        </w:rPr>
        <w:t>обеспечение государственных гарантий доступности и равных возможностей получения полноценного образования;</w:t>
      </w:r>
    </w:p>
    <w:p w:rsidR="005267E3" w:rsidRPr="00EB0692" w:rsidRDefault="005267E3" w:rsidP="00B62A87">
      <w:pPr>
        <w:pStyle w:val="a3"/>
        <w:numPr>
          <w:ilvl w:val="0"/>
          <w:numId w:val="5"/>
        </w:numPr>
        <w:rPr>
          <w:color w:val="666666"/>
          <w:sz w:val="28"/>
          <w:szCs w:val="28"/>
        </w:rPr>
      </w:pPr>
      <w:r w:rsidRPr="00EB0692">
        <w:rPr>
          <w:iCs/>
          <w:color w:val="666666"/>
          <w:sz w:val="28"/>
          <w:szCs w:val="28"/>
        </w:rPr>
        <w:t>достижение нового современного качества дошкольного, общего и профессионального образования;</w:t>
      </w:r>
    </w:p>
    <w:p w:rsidR="005267E3" w:rsidRPr="00EB0692" w:rsidRDefault="005267E3" w:rsidP="00B62A87">
      <w:pPr>
        <w:pStyle w:val="a3"/>
        <w:numPr>
          <w:ilvl w:val="0"/>
          <w:numId w:val="5"/>
        </w:numPr>
        <w:rPr>
          <w:color w:val="666666"/>
          <w:sz w:val="28"/>
          <w:szCs w:val="28"/>
        </w:rPr>
      </w:pPr>
      <w:r w:rsidRPr="00EB0692">
        <w:rPr>
          <w:iCs/>
          <w:color w:val="666666"/>
          <w:sz w:val="28"/>
          <w:szCs w:val="28"/>
        </w:rPr>
        <w:t>формирование в системе образования нормативно-правовых и организационно-</w:t>
      </w:r>
      <w:proofErr w:type="gramStart"/>
      <w:r w:rsidRPr="00EB0692">
        <w:rPr>
          <w:iCs/>
          <w:color w:val="666666"/>
          <w:sz w:val="28"/>
          <w:szCs w:val="28"/>
        </w:rPr>
        <w:t>экономических механизмов</w:t>
      </w:r>
      <w:proofErr w:type="gramEnd"/>
      <w:r w:rsidRPr="00EB0692">
        <w:rPr>
          <w:iCs/>
          <w:color w:val="666666"/>
          <w:sz w:val="28"/>
          <w:szCs w:val="28"/>
        </w:rPr>
        <w:t xml:space="preserve"> привлечения и использования внебюджетных ресурсов;</w:t>
      </w:r>
    </w:p>
    <w:p w:rsidR="005267E3" w:rsidRPr="00EB0692" w:rsidRDefault="005267E3" w:rsidP="00B62A87">
      <w:pPr>
        <w:pStyle w:val="a3"/>
        <w:numPr>
          <w:ilvl w:val="0"/>
          <w:numId w:val="5"/>
        </w:numPr>
        <w:rPr>
          <w:color w:val="666666"/>
          <w:sz w:val="28"/>
          <w:szCs w:val="28"/>
        </w:rPr>
      </w:pPr>
      <w:r w:rsidRPr="00EB0692">
        <w:rPr>
          <w:iCs/>
          <w:color w:val="666666"/>
          <w:sz w:val="28"/>
          <w:szCs w:val="28"/>
        </w:rPr>
        <w:lastRenderedPageBreak/>
        <w:t>повышение социального статуса и профессионализма работников образования, усиление их государственной и общественной поддержки;</w:t>
      </w:r>
    </w:p>
    <w:p w:rsidR="005267E3" w:rsidRPr="00B62A87" w:rsidRDefault="005267E3" w:rsidP="00B62A87">
      <w:pPr>
        <w:pStyle w:val="a3"/>
        <w:numPr>
          <w:ilvl w:val="0"/>
          <w:numId w:val="5"/>
        </w:numPr>
        <w:rPr>
          <w:iCs/>
          <w:color w:val="666666"/>
          <w:sz w:val="28"/>
          <w:szCs w:val="28"/>
        </w:rPr>
      </w:pPr>
      <w:r w:rsidRPr="00EB0692">
        <w:rPr>
          <w:iCs/>
          <w:color w:val="666666"/>
          <w:sz w:val="28"/>
          <w:szCs w:val="28"/>
        </w:rPr>
        <w:t>развитие образования как открытой государственно-общественной системы на основе распределения ответственности между субъектами образовательной политики и повышения роли всех участников образовательного процесса - обучающегося, педагога, родителя, образовательного учреждения.</w:t>
      </w:r>
    </w:p>
    <w:p w:rsidR="005267E3" w:rsidRPr="00B62A87" w:rsidRDefault="005267E3" w:rsidP="00EB0692">
      <w:pPr>
        <w:pStyle w:val="a3"/>
        <w:spacing w:line="270" w:lineRule="atLeast"/>
        <w:ind w:left="-567" w:firstLine="567"/>
        <w:rPr>
          <w:b/>
          <w:color w:val="666666"/>
          <w:sz w:val="28"/>
          <w:szCs w:val="28"/>
        </w:rPr>
      </w:pPr>
      <w:r w:rsidRPr="00B62A87">
        <w:rPr>
          <w:b/>
          <w:color w:val="666666"/>
          <w:sz w:val="28"/>
          <w:szCs w:val="28"/>
        </w:rPr>
        <w:t xml:space="preserve">Основные тенденции модернизации российского образования, изложенные в Концепции: </w:t>
      </w:r>
    </w:p>
    <w:p w:rsidR="005267E3" w:rsidRPr="00EB0692" w:rsidRDefault="005267E3" w:rsidP="00EB0692">
      <w:pPr>
        <w:pStyle w:val="a3"/>
        <w:numPr>
          <w:ilvl w:val="0"/>
          <w:numId w:val="1"/>
        </w:numPr>
        <w:spacing w:line="270" w:lineRule="atLeast"/>
        <w:ind w:left="-567" w:firstLine="567"/>
        <w:rPr>
          <w:color w:val="666666"/>
          <w:sz w:val="28"/>
          <w:szCs w:val="28"/>
          <w:lang w:val="en-US"/>
        </w:rPr>
      </w:pPr>
      <w:r w:rsidRPr="00EB0692">
        <w:rPr>
          <w:color w:val="666666"/>
          <w:sz w:val="28"/>
          <w:szCs w:val="28"/>
        </w:rPr>
        <w:t xml:space="preserve">Ускорение темпа развития современного общества, расширение возможностей для подрастающего поколения в выборе своего профессионального, политического и социального выбора. Подготовка учащихся к осуществлению осмысленного выбора. </w:t>
      </w:r>
    </w:p>
    <w:p w:rsidR="005267E3" w:rsidRPr="00EB0692" w:rsidRDefault="005267E3" w:rsidP="00EB0692">
      <w:pPr>
        <w:pStyle w:val="a3"/>
        <w:numPr>
          <w:ilvl w:val="0"/>
          <w:numId w:val="1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Осуществление постепенного перехода к информационному и постиндустриальному обществу, расширение межкультурного взаимодействия, в связи с чем, актуализация развития толерантности и </w:t>
      </w:r>
      <w:proofErr w:type="spellStart"/>
      <w:r w:rsidRPr="00EB0692">
        <w:rPr>
          <w:color w:val="666666"/>
          <w:sz w:val="28"/>
          <w:szCs w:val="28"/>
        </w:rPr>
        <w:t>коммуникативности</w:t>
      </w:r>
      <w:proofErr w:type="spellEnd"/>
      <w:r w:rsidRPr="00EB0692">
        <w:rPr>
          <w:color w:val="666666"/>
          <w:sz w:val="28"/>
          <w:szCs w:val="28"/>
        </w:rPr>
        <w:t>.</w:t>
      </w:r>
    </w:p>
    <w:p w:rsidR="005267E3" w:rsidRPr="00EB0692" w:rsidRDefault="005267E3" w:rsidP="00EB0692">
      <w:pPr>
        <w:pStyle w:val="a3"/>
        <w:numPr>
          <w:ilvl w:val="0"/>
          <w:numId w:val="1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Решение современных глобальных проблем, посредством организации международного сообщества, требующего формирования у молодого поколения граждан формирование и развитие современного мышления. Повышение динамики развития экономики страны, требует подготовки конкурентоспособных кадров, сокращение малоквалифицированных и неквалифицированных сотрудников во всех сферах. </w:t>
      </w:r>
    </w:p>
    <w:p w:rsidR="005267E3" w:rsidRPr="00EB0692" w:rsidRDefault="005267E3" w:rsidP="00EB0692">
      <w:pPr>
        <w:pStyle w:val="a3"/>
        <w:numPr>
          <w:ilvl w:val="0"/>
          <w:numId w:val="1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Глубоко структурные изменения в области занятости населения, определяют постоянную потребность в подготовке высококвалифицированных кадров, обладающих необходимой профессиональной мобильностью. </w:t>
      </w:r>
    </w:p>
    <w:p w:rsidR="005267E3" w:rsidRPr="00EB0692" w:rsidRDefault="005267E3" w:rsidP="00EB0692">
      <w:pPr>
        <w:pStyle w:val="a3"/>
        <w:numPr>
          <w:ilvl w:val="0"/>
          <w:numId w:val="1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Современные глобальные проблемы требуют от сотрудников сплоченности, в связи с чем, молодое поколение необходимо учить работать в команде, сотрудничать друг с другом, развивать и совершенствовать собственные лидерские качества. </w:t>
      </w:r>
    </w:p>
    <w:p w:rsidR="005267E3" w:rsidRPr="00EB0692" w:rsidRDefault="005267E3" w:rsidP="00EB0692">
      <w:pPr>
        <w:pStyle w:val="a3"/>
        <w:numPr>
          <w:ilvl w:val="0"/>
          <w:numId w:val="1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Возрастающая роль человеческого капитала, который в развитых странах должен составлять значительную часть национального богатства (70-80%). На основании чего возрастает и потребность в организации опережающего развития отечественной системы образования.                                  </w:t>
      </w:r>
    </w:p>
    <w:p w:rsidR="005267E3" w:rsidRPr="00EB0692" w:rsidRDefault="005267E3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 </w:t>
      </w:r>
      <w:r w:rsidRPr="00EB0692">
        <w:rPr>
          <w:b/>
          <w:color w:val="666666"/>
          <w:sz w:val="28"/>
          <w:szCs w:val="28"/>
        </w:rPr>
        <w:t>Основные направления</w:t>
      </w:r>
      <w:r w:rsidR="00B62A87">
        <w:rPr>
          <w:b/>
          <w:color w:val="666666"/>
          <w:sz w:val="28"/>
          <w:szCs w:val="28"/>
        </w:rPr>
        <w:t xml:space="preserve"> концепции</w:t>
      </w:r>
      <w:r w:rsidRPr="00EB0692">
        <w:rPr>
          <w:b/>
          <w:color w:val="666666"/>
          <w:sz w:val="28"/>
          <w:szCs w:val="28"/>
        </w:rPr>
        <w:t xml:space="preserve"> модернизации российского образования </w:t>
      </w:r>
    </w:p>
    <w:p w:rsidR="005267E3" w:rsidRPr="00EB0692" w:rsidRDefault="005267E3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Концепция определяет следующие направления модернизации российского образования, являющиеся главными:</w:t>
      </w:r>
    </w:p>
    <w:p w:rsidR="005267E3" w:rsidRPr="00EB0692" w:rsidRDefault="005267E3" w:rsidP="00EB0692">
      <w:pPr>
        <w:pStyle w:val="a3"/>
        <w:numPr>
          <w:ilvl w:val="0"/>
          <w:numId w:val="2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Повышение качества отечественного образования на всех его ступенях (дошкольное, общее и профессиональное), за счет изменения содержания. </w:t>
      </w:r>
    </w:p>
    <w:p w:rsidR="005267E3" w:rsidRPr="00EB0692" w:rsidRDefault="005267E3" w:rsidP="00EB0692">
      <w:pPr>
        <w:pStyle w:val="a3"/>
        <w:numPr>
          <w:ilvl w:val="0"/>
          <w:numId w:val="2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Формирование в отечественной системе образования эффективных организационно-</w:t>
      </w:r>
      <w:proofErr w:type="gramStart"/>
      <w:r w:rsidRPr="00EB0692">
        <w:rPr>
          <w:color w:val="666666"/>
          <w:sz w:val="28"/>
          <w:szCs w:val="28"/>
        </w:rPr>
        <w:t>экономических механизмов</w:t>
      </w:r>
      <w:proofErr w:type="gramEnd"/>
      <w:r w:rsidRPr="00EB0692">
        <w:rPr>
          <w:color w:val="666666"/>
          <w:sz w:val="28"/>
          <w:szCs w:val="28"/>
        </w:rPr>
        <w:t xml:space="preserve">, направленных на привлечение и </w:t>
      </w:r>
      <w:r w:rsidR="00B162BB">
        <w:rPr>
          <w:color w:val="666666"/>
          <w:sz w:val="28"/>
          <w:szCs w:val="28"/>
        </w:rPr>
        <w:lastRenderedPageBreak/>
        <w:t>последующе</w:t>
      </w:r>
      <w:r w:rsidRPr="00EB0692">
        <w:rPr>
          <w:color w:val="666666"/>
          <w:sz w:val="28"/>
          <w:szCs w:val="28"/>
        </w:rPr>
        <w:t xml:space="preserve">е использование высококвалифицированных педагогических ресурсов. </w:t>
      </w:r>
    </w:p>
    <w:p w:rsidR="005267E3" w:rsidRPr="00EB0692" w:rsidRDefault="005267E3" w:rsidP="00EB0692">
      <w:pPr>
        <w:pStyle w:val="a3"/>
        <w:numPr>
          <w:ilvl w:val="0"/>
          <w:numId w:val="2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Развитие и совершенствование системы образования, с ориентацией на открытость государственно-общественному управлению.</w:t>
      </w:r>
    </w:p>
    <w:p w:rsidR="005267E3" w:rsidRPr="00EB0692" w:rsidRDefault="005267E3" w:rsidP="00EB0692">
      <w:pPr>
        <w:pStyle w:val="a3"/>
        <w:numPr>
          <w:ilvl w:val="0"/>
          <w:numId w:val="2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Качественное и своевременное обеспечение всего процесса модернизации необходимой сопроводительной нормативно-правовой базой. </w:t>
      </w:r>
    </w:p>
    <w:p w:rsidR="005267E3" w:rsidRPr="00EB0692" w:rsidRDefault="005267E3" w:rsidP="00EB0692">
      <w:pPr>
        <w:pStyle w:val="a3"/>
        <w:numPr>
          <w:ilvl w:val="0"/>
          <w:numId w:val="2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Повышение профессионализма педагогических работников, а также повышение социального статуса педагога, усиление оказываемой общественной и государственной поддержки педагогам. </w:t>
      </w:r>
    </w:p>
    <w:p w:rsidR="00DD32BF" w:rsidRPr="00EB0692" w:rsidRDefault="00DD32BF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Главной и перспективной тенденцией модернизации образования является диверсификация.</w:t>
      </w:r>
    </w:p>
    <w:p w:rsidR="005267E3" w:rsidRPr="00EB0692" w:rsidRDefault="00DD32BF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Диверсификация образования – это расширение имеющихся вариантов и возможностей получения образования, создание всех необходимых условий, позволяющих получить необходимое образование вне зависимости от психических и физических возможностей учащихся.</w:t>
      </w:r>
    </w:p>
    <w:p w:rsidR="00DD32BF" w:rsidRPr="00EB0692" w:rsidRDefault="00DD32BF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Ведущими направления диверсификации образования являются:</w:t>
      </w:r>
    </w:p>
    <w:p w:rsidR="00DD32BF" w:rsidRPr="00EB0692" w:rsidRDefault="00DD32BF" w:rsidP="00EB0692">
      <w:pPr>
        <w:pStyle w:val="a3"/>
        <w:numPr>
          <w:ilvl w:val="0"/>
          <w:numId w:val="3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Многообразие и обширность программ, учебных заведений, квалификации педагогов и т.д.</w:t>
      </w:r>
    </w:p>
    <w:p w:rsidR="00DD32BF" w:rsidRPr="00EB0692" w:rsidRDefault="00DD32BF" w:rsidP="00EB0692">
      <w:pPr>
        <w:pStyle w:val="a3"/>
        <w:numPr>
          <w:ilvl w:val="0"/>
          <w:numId w:val="3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Наличие разнообразных уровней и подуровней системы образования, сроков обучения, подготовки и переподготовке кадров, дополнительное образование.</w:t>
      </w:r>
    </w:p>
    <w:p w:rsidR="00DD32BF" w:rsidRPr="00EB0692" w:rsidRDefault="00DD32BF" w:rsidP="00EB0692">
      <w:pPr>
        <w:pStyle w:val="a3"/>
        <w:numPr>
          <w:ilvl w:val="0"/>
          <w:numId w:val="3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Качественное и разнообразное финансирование образовательных учреждений.</w:t>
      </w:r>
    </w:p>
    <w:p w:rsidR="00DD32BF" w:rsidRPr="00EB0692" w:rsidRDefault="00DD32BF" w:rsidP="00EB0692">
      <w:pPr>
        <w:pStyle w:val="a3"/>
        <w:numPr>
          <w:ilvl w:val="0"/>
          <w:numId w:val="3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Организация качественного управления образовательными учреждениями.</w:t>
      </w:r>
    </w:p>
    <w:p w:rsidR="00DD32BF" w:rsidRPr="00EB0692" w:rsidRDefault="004918F2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proofErr w:type="gramStart"/>
      <w:r>
        <w:rPr>
          <w:color w:val="666666"/>
          <w:sz w:val="28"/>
          <w:szCs w:val="28"/>
        </w:rPr>
        <w:t xml:space="preserve">Еще одним </w:t>
      </w:r>
      <w:bookmarkStart w:id="0" w:name="_GoBack"/>
      <w:bookmarkEnd w:id="0"/>
      <w:r w:rsidR="00DD32BF" w:rsidRPr="00EB0692">
        <w:rPr>
          <w:color w:val="666666"/>
          <w:sz w:val="28"/>
          <w:szCs w:val="28"/>
        </w:rPr>
        <w:t xml:space="preserve">важным направлением модернизации российской системы образования является </w:t>
      </w:r>
      <w:proofErr w:type="spellStart"/>
      <w:r w:rsidR="00DD32BF" w:rsidRPr="00EB0692">
        <w:rPr>
          <w:color w:val="666666"/>
          <w:sz w:val="28"/>
          <w:szCs w:val="28"/>
        </w:rPr>
        <w:t>гуманизация</w:t>
      </w:r>
      <w:proofErr w:type="spellEnd"/>
      <w:r w:rsidR="00DD32BF" w:rsidRPr="00EB0692">
        <w:rPr>
          <w:color w:val="666666"/>
          <w:sz w:val="28"/>
          <w:szCs w:val="28"/>
        </w:rPr>
        <w:t xml:space="preserve"> образования, предусматривающая ориентацию на личность учащегося (воспитанника).</w:t>
      </w:r>
      <w:proofErr w:type="gramEnd"/>
    </w:p>
    <w:p w:rsidR="00DD32BF" w:rsidRPr="00EB0692" w:rsidRDefault="00DD32BF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proofErr w:type="spellStart"/>
      <w:r w:rsidRPr="00EB0692">
        <w:rPr>
          <w:color w:val="666666"/>
          <w:sz w:val="28"/>
          <w:szCs w:val="28"/>
        </w:rPr>
        <w:t>Гуманизация</w:t>
      </w:r>
      <w:proofErr w:type="spellEnd"/>
      <w:r w:rsidRPr="00EB0692">
        <w:rPr>
          <w:color w:val="666666"/>
          <w:sz w:val="28"/>
          <w:szCs w:val="28"/>
        </w:rPr>
        <w:t xml:space="preserve"> образования – это развитие системы образования, на основании признания личности учащегося как ведущей ценности педагогического процесса.</w:t>
      </w:r>
    </w:p>
    <w:p w:rsidR="00DD32BF" w:rsidRPr="00EB0692" w:rsidRDefault="00DD32BF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proofErr w:type="spellStart"/>
      <w:r w:rsidRPr="00EB0692">
        <w:rPr>
          <w:color w:val="666666"/>
          <w:sz w:val="28"/>
          <w:szCs w:val="28"/>
        </w:rPr>
        <w:t>Гуманизация</w:t>
      </w:r>
      <w:proofErr w:type="spellEnd"/>
      <w:r w:rsidRPr="00EB0692">
        <w:rPr>
          <w:color w:val="666666"/>
          <w:sz w:val="28"/>
          <w:szCs w:val="28"/>
        </w:rPr>
        <w:t xml:space="preserve"> образования предусматривает:</w:t>
      </w:r>
    </w:p>
    <w:p w:rsidR="00E272B9" w:rsidRPr="00EB0692" w:rsidRDefault="00F30E24" w:rsidP="00EB0692">
      <w:pPr>
        <w:pStyle w:val="a3"/>
        <w:numPr>
          <w:ilvl w:val="0"/>
          <w:numId w:val="4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Учет интересов учащихся; </w:t>
      </w:r>
    </w:p>
    <w:p w:rsidR="00E272B9" w:rsidRPr="00EB0692" w:rsidRDefault="00F30E24" w:rsidP="00EB0692">
      <w:pPr>
        <w:pStyle w:val="a3"/>
        <w:numPr>
          <w:ilvl w:val="0"/>
          <w:numId w:val="4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Установление взаимоотношений между педагогом и учащимися на основании взаимного уважения;</w:t>
      </w:r>
    </w:p>
    <w:p w:rsidR="00E272B9" w:rsidRPr="00EB0692" w:rsidRDefault="00F30E24" w:rsidP="00EB0692">
      <w:pPr>
        <w:pStyle w:val="a3"/>
        <w:numPr>
          <w:ilvl w:val="0"/>
          <w:numId w:val="4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Организацию необходимых условий для развития и саморазвития учащихся;</w:t>
      </w:r>
    </w:p>
    <w:p w:rsidR="00E272B9" w:rsidRPr="00EB0692" w:rsidRDefault="00F30E24" w:rsidP="00EB0692">
      <w:pPr>
        <w:pStyle w:val="a3"/>
        <w:numPr>
          <w:ilvl w:val="0"/>
          <w:numId w:val="4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 xml:space="preserve">Направленность на формирование общекультурных компетенций, навыков саморазвития и самовоспитания; </w:t>
      </w:r>
    </w:p>
    <w:p w:rsidR="00E272B9" w:rsidRPr="00EB0692" w:rsidRDefault="00F30E24" w:rsidP="00EB0692">
      <w:pPr>
        <w:pStyle w:val="a3"/>
        <w:numPr>
          <w:ilvl w:val="0"/>
          <w:numId w:val="4"/>
        </w:numPr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t>Использование при обучении и воспитании детей инновационных методов и технологий.</w:t>
      </w:r>
    </w:p>
    <w:p w:rsidR="00DD32BF" w:rsidRPr="00EB0692" w:rsidRDefault="00DD32BF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  <w:r w:rsidRPr="00EB0692">
        <w:rPr>
          <w:color w:val="666666"/>
          <w:sz w:val="28"/>
          <w:szCs w:val="28"/>
        </w:rPr>
        <w:lastRenderedPageBreak/>
        <w:t>В настоящее время модернизация образования является одной из важнейших задач государства. Именно успешность ее решения определяет динамику дальнейших экономических, социальных и политических преобразований российского общества, а также обеспечивает количественные и качественные параметры по воспроизводству высококвалифицированных кадров. Подготовка кадров является особенно актуальной стороной модернизации, так как именно кадры способствуют формированию необходимой государственной идеологии, являющейся базой политического развития демократического общества.</w:t>
      </w:r>
    </w:p>
    <w:p w:rsidR="00DD32BF" w:rsidRPr="00EB0692" w:rsidRDefault="00DD32BF" w:rsidP="00EB0692">
      <w:pPr>
        <w:pStyle w:val="a3"/>
        <w:spacing w:line="270" w:lineRule="atLeast"/>
        <w:ind w:left="-567" w:firstLine="567"/>
        <w:rPr>
          <w:color w:val="666666"/>
          <w:sz w:val="28"/>
          <w:szCs w:val="28"/>
        </w:rPr>
      </w:pPr>
    </w:p>
    <w:sectPr w:rsidR="00DD32BF" w:rsidRPr="00EB0692" w:rsidSect="00B62A8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7A9D"/>
    <w:multiLevelType w:val="hybridMultilevel"/>
    <w:tmpl w:val="69623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B183D"/>
    <w:multiLevelType w:val="hybridMultilevel"/>
    <w:tmpl w:val="1D72FB4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121C02C5"/>
    <w:multiLevelType w:val="hybridMultilevel"/>
    <w:tmpl w:val="D03E5C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3411AC"/>
    <w:multiLevelType w:val="hybridMultilevel"/>
    <w:tmpl w:val="4E766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45A8C"/>
    <w:multiLevelType w:val="hybridMultilevel"/>
    <w:tmpl w:val="0AFEFD6C"/>
    <w:lvl w:ilvl="0" w:tplc="A280B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AC44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CE24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C83C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942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4E95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C65A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46D8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E690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C78"/>
    <w:rsid w:val="004918F2"/>
    <w:rsid w:val="004A2D46"/>
    <w:rsid w:val="005267E3"/>
    <w:rsid w:val="005558BD"/>
    <w:rsid w:val="00613DE3"/>
    <w:rsid w:val="00884C78"/>
    <w:rsid w:val="008C08EA"/>
    <w:rsid w:val="00A92D78"/>
    <w:rsid w:val="00B162BB"/>
    <w:rsid w:val="00B62A87"/>
    <w:rsid w:val="00D44700"/>
    <w:rsid w:val="00DD32BF"/>
    <w:rsid w:val="00E272B9"/>
    <w:rsid w:val="00EB0692"/>
    <w:rsid w:val="00F3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2D78"/>
    <w:rPr>
      <w:b/>
      <w:bCs/>
    </w:rPr>
  </w:style>
  <w:style w:type="character" w:customStyle="1" w:styleId="apple-converted-space">
    <w:name w:val="apple-converted-space"/>
    <w:basedOn w:val="a0"/>
    <w:rsid w:val="00A92D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2D78"/>
    <w:rPr>
      <w:b/>
      <w:bCs/>
    </w:rPr>
  </w:style>
  <w:style w:type="character" w:customStyle="1" w:styleId="apple-converted-space">
    <w:name w:val="apple-converted-space"/>
    <w:basedOn w:val="a0"/>
    <w:rsid w:val="00A92D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846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12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0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792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897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1133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8</cp:revision>
  <dcterms:created xsi:type="dcterms:W3CDTF">2021-03-17T12:56:00Z</dcterms:created>
  <dcterms:modified xsi:type="dcterms:W3CDTF">2021-03-18T08:04:00Z</dcterms:modified>
</cp:coreProperties>
</file>